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7A47" w14:textId="12490113" w:rsidR="00F90B32" w:rsidRPr="00C13CCD" w:rsidRDefault="00F90B32" w:rsidP="00F90B32">
      <w:pPr>
        <w:jc w:val="center"/>
        <w:rPr>
          <w:rFonts w:ascii="Arial" w:hAnsi="Arial" w:cs="Arial"/>
          <w:b/>
          <w:sz w:val="36"/>
          <w:szCs w:val="36"/>
        </w:rPr>
      </w:pPr>
      <w:r>
        <w:rPr>
          <w:rFonts w:ascii="Arial" w:hAnsi="Arial" w:cs="Arial"/>
          <w:b/>
          <w:sz w:val="36"/>
          <w:szCs w:val="36"/>
        </w:rPr>
        <w:t xml:space="preserve">FULL-TIME SUPPORT STAFF </w:t>
      </w:r>
      <w:r w:rsidRPr="00C13CCD">
        <w:rPr>
          <w:rFonts w:ascii="Arial" w:hAnsi="Arial" w:cs="Arial"/>
          <w:b/>
          <w:sz w:val="36"/>
          <w:szCs w:val="36"/>
        </w:rPr>
        <w:t>BARGAINING 202</w:t>
      </w:r>
      <w:r w:rsidR="00B25910">
        <w:rPr>
          <w:rFonts w:ascii="Arial" w:hAnsi="Arial" w:cs="Arial"/>
          <w:b/>
          <w:sz w:val="36"/>
          <w:szCs w:val="36"/>
        </w:rPr>
        <w:t>5</w:t>
      </w:r>
    </w:p>
    <w:p w14:paraId="7326C2E4" w14:textId="77777777" w:rsidR="00F90B32" w:rsidRDefault="00F90B32" w:rsidP="00F90B32">
      <w:pPr>
        <w:jc w:val="center"/>
        <w:rPr>
          <w:rFonts w:ascii="Arial" w:hAnsi="Arial" w:cs="Arial"/>
          <w:b/>
        </w:rPr>
      </w:pPr>
    </w:p>
    <w:p w14:paraId="310FA183" w14:textId="77777777" w:rsidR="00F90B32" w:rsidRDefault="00F90B32" w:rsidP="00F90B32">
      <w:pPr>
        <w:jc w:val="center"/>
        <w:rPr>
          <w:rFonts w:ascii="Arial" w:hAnsi="Arial" w:cs="Arial"/>
          <w:b/>
        </w:rPr>
      </w:pPr>
      <w:r w:rsidRPr="004C4997">
        <w:rPr>
          <w:rFonts w:ascii="Arial" w:hAnsi="Arial" w:cs="Arial"/>
          <w:b/>
        </w:rPr>
        <w:t xml:space="preserve"> PROPOSALS</w:t>
      </w:r>
      <w:r>
        <w:rPr>
          <w:rFonts w:ascii="Arial" w:hAnsi="Arial" w:cs="Arial"/>
          <w:b/>
        </w:rPr>
        <w:t xml:space="preserve"> PRESENTED BY:</w:t>
      </w:r>
    </w:p>
    <w:p w14:paraId="3FB3DBA8" w14:textId="77777777" w:rsidR="00F90B32" w:rsidRDefault="00F90B32" w:rsidP="00F90B32">
      <w:pPr>
        <w:jc w:val="center"/>
        <w:rPr>
          <w:rFonts w:ascii="Arial" w:hAnsi="Arial" w:cs="Arial"/>
          <w:b/>
        </w:rPr>
      </w:pPr>
      <w:r>
        <w:rPr>
          <w:rFonts w:ascii="Arial" w:hAnsi="Arial" w:cs="Arial"/>
          <w:b/>
        </w:rPr>
        <w:t xml:space="preserve"> OPSEU/SEFPO</w:t>
      </w:r>
    </w:p>
    <w:p w14:paraId="71FE974B" w14:textId="77777777" w:rsidR="00F90B32" w:rsidRDefault="00F90B32" w:rsidP="00F90B32">
      <w:pPr>
        <w:jc w:val="center"/>
        <w:rPr>
          <w:rFonts w:ascii="Arial" w:hAnsi="Arial" w:cs="Arial"/>
          <w:b/>
        </w:rPr>
      </w:pPr>
      <w:r>
        <w:rPr>
          <w:rFonts w:ascii="Arial" w:hAnsi="Arial" w:cs="Arial"/>
          <w:b/>
        </w:rPr>
        <w:t xml:space="preserve"> ON BEHALF OF THE </w:t>
      </w:r>
    </w:p>
    <w:p w14:paraId="4EFEFB3A" w14:textId="77777777" w:rsidR="00F90B32" w:rsidRDefault="00F90B32" w:rsidP="00F90B32">
      <w:pPr>
        <w:jc w:val="center"/>
        <w:rPr>
          <w:rFonts w:ascii="Arial" w:hAnsi="Arial" w:cs="Arial"/>
          <w:b/>
        </w:rPr>
      </w:pPr>
      <w:r>
        <w:rPr>
          <w:rFonts w:ascii="Arial" w:hAnsi="Arial" w:cs="Arial"/>
          <w:b/>
        </w:rPr>
        <w:t>FULL-TIME SUPPORT STAFF IN THE COLLEGES OF APPLIED ARTS AND TECHNOLOGY</w:t>
      </w:r>
    </w:p>
    <w:p w14:paraId="26F8B7F7" w14:textId="16F880B1" w:rsidR="00F90B32" w:rsidRDefault="00F90B32" w:rsidP="00F90B32">
      <w:pPr>
        <w:jc w:val="center"/>
        <w:rPr>
          <w:rFonts w:ascii="Arial" w:hAnsi="Arial" w:cs="Arial"/>
          <w:b/>
        </w:rPr>
      </w:pPr>
      <w:r>
        <w:rPr>
          <w:rFonts w:ascii="Arial" w:hAnsi="Arial" w:cs="Arial"/>
          <w:b/>
        </w:rPr>
        <w:t>June 1</w:t>
      </w:r>
      <w:r w:rsidR="00B25910">
        <w:rPr>
          <w:rFonts w:ascii="Arial" w:hAnsi="Arial" w:cs="Arial"/>
          <w:b/>
        </w:rPr>
        <w:t>7</w:t>
      </w:r>
      <w:r>
        <w:rPr>
          <w:rFonts w:ascii="Arial" w:hAnsi="Arial" w:cs="Arial"/>
          <w:b/>
        </w:rPr>
        <w:t>, 202</w:t>
      </w:r>
      <w:r w:rsidR="00B25910">
        <w:rPr>
          <w:rFonts w:ascii="Arial" w:hAnsi="Arial" w:cs="Arial"/>
          <w:b/>
        </w:rPr>
        <w:t>5</w:t>
      </w:r>
    </w:p>
    <w:p w14:paraId="2EB634AE" w14:textId="77777777" w:rsidR="00F90B32" w:rsidRDefault="00F90B32" w:rsidP="00F90B32">
      <w:pPr>
        <w:jc w:val="center"/>
        <w:rPr>
          <w:rFonts w:ascii="Arial" w:hAnsi="Arial" w:cs="Arial"/>
          <w:b/>
        </w:rPr>
      </w:pPr>
    </w:p>
    <w:p w14:paraId="1F0FC8A9" w14:textId="77777777" w:rsidR="00F90B32" w:rsidRDefault="00F90B32" w:rsidP="00F90B32">
      <w:pPr>
        <w:jc w:val="center"/>
        <w:rPr>
          <w:rFonts w:ascii="Arial" w:hAnsi="Arial" w:cs="Arial"/>
          <w:b/>
        </w:rPr>
      </w:pPr>
    </w:p>
    <w:p w14:paraId="3B91BFE1" w14:textId="77777777" w:rsidR="00F90B32" w:rsidRPr="004C4997" w:rsidRDefault="00F90B32" w:rsidP="00F90B32">
      <w:pPr>
        <w:jc w:val="center"/>
        <w:rPr>
          <w:rFonts w:ascii="Arial" w:hAnsi="Arial" w:cs="Arial"/>
          <w:b/>
        </w:rPr>
      </w:pPr>
      <w:r w:rsidRPr="004C4997">
        <w:rPr>
          <w:rFonts w:ascii="Arial" w:hAnsi="Arial" w:cs="Arial"/>
          <w:b/>
        </w:rPr>
        <w:t xml:space="preserve">TO AMEND THE COLLECTIVE AGREEMENT </w:t>
      </w:r>
    </w:p>
    <w:p w14:paraId="617AF553" w14:textId="77777777" w:rsidR="00F90B32" w:rsidRPr="004C4997" w:rsidRDefault="00F90B32" w:rsidP="00F90B32">
      <w:pPr>
        <w:jc w:val="center"/>
        <w:rPr>
          <w:rFonts w:ascii="Arial" w:hAnsi="Arial" w:cs="Arial"/>
          <w:b/>
        </w:rPr>
      </w:pPr>
    </w:p>
    <w:p w14:paraId="45226225" w14:textId="77777777" w:rsidR="00F90B32" w:rsidRPr="000A12EC" w:rsidRDefault="00F90B32" w:rsidP="00F90B32">
      <w:pPr>
        <w:jc w:val="center"/>
        <w:rPr>
          <w:rFonts w:ascii="Arial" w:hAnsi="Arial" w:cs="Arial"/>
          <w:b/>
          <w:lang w:val="fr-FR"/>
        </w:rPr>
      </w:pPr>
      <w:r w:rsidRPr="000A12EC">
        <w:rPr>
          <w:rFonts w:ascii="Arial" w:hAnsi="Arial" w:cs="Arial"/>
          <w:b/>
          <w:lang w:val="fr-FR"/>
        </w:rPr>
        <w:t>BETWEEN</w:t>
      </w:r>
    </w:p>
    <w:p w14:paraId="531BFBFC" w14:textId="77777777" w:rsidR="00F90B32" w:rsidRPr="000A12EC" w:rsidRDefault="00F90B32" w:rsidP="00F90B32">
      <w:pPr>
        <w:jc w:val="center"/>
        <w:rPr>
          <w:rFonts w:ascii="Arial" w:hAnsi="Arial" w:cs="Arial"/>
          <w:b/>
          <w:lang w:val="fr-FR"/>
        </w:rPr>
      </w:pPr>
    </w:p>
    <w:p w14:paraId="2CE5F138" w14:textId="5FA9A814" w:rsidR="00F90B32" w:rsidRDefault="000A12EC" w:rsidP="00F90B32">
      <w:pPr>
        <w:jc w:val="center"/>
        <w:rPr>
          <w:rFonts w:ascii="Arial" w:hAnsi="Arial" w:cs="Arial"/>
          <w:b/>
          <w:lang w:val="fr-FR"/>
        </w:rPr>
      </w:pPr>
      <w:r w:rsidRPr="000A12EC">
        <w:rPr>
          <w:rFonts w:ascii="Arial" w:hAnsi="Arial" w:cs="Arial"/>
          <w:b/>
          <w:lang w:val="fr-FR"/>
        </w:rPr>
        <w:t>ONTARIO PUBLIC SERVICE EMPLOYEES UNION / SYNDICAT DES EMPLOYÉS DE LA FONCTION PUBLIQUE DE L’ONTARIO</w:t>
      </w:r>
    </w:p>
    <w:p w14:paraId="4683D0C5" w14:textId="77777777" w:rsidR="000A12EC" w:rsidRPr="000A12EC" w:rsidRDefault="000A12EC" w:rsidP="00F90B32">
      <w:pPr>
        <w:jc w:val="center"/>
        <w:rPr>
          <w:rFonts w:ascii="Arial" w:hAnsi="Arial" w:cs="Arial"/>
          <w:b/>
          <w:lang w:val="fr-FR"/>
        </w:rPr>
      </w:pPr>
    </w:p>
    <w:p w14:paraId="0C63AF2A" w14:textId="77777777" w:rsidR="00F90B32" w:rsidRPr="00D91340" w:rsidRDefault="00F90B32" w:rsidP="00F90B32">
      <w:pPr>
        <w:jc w:val="center"/>
        <w:rPr>
          <w:rFonts w:ascii="Arial" w:eastAsia="Calibri" w:hAnsi="Arial" w:cs="Arial"/>
          <w:b/>
          <w:sz w:val="28"/>
          <w:szCs w:val="28"/>
        </w:rPr>
      </w:pPr>
      <w:r>
        <w:rPr>
          <w:rFonts w:ascii="Arial" w:eastAsia="Calibri" w:hAnsi="Arial" w:cs="Arial"/>
          <w:b/>
          <w:sz w:val="28"/>
          <w:szCs w:val="28"/>
        </w:rPr>
        <w:t xml:space="preserve">Full-Time </w:t>
      </w:r>
      <w:r w:rsidRPr="00D91340">
        <w:rPr>
          <w:rFonts w:ascii="Arial" w:eastAsia="Calibri" w:hAnsi="Arial" w:cs="Arial"/>
          <w:b/>
          <w:sz w:val="28"/>
          <w:szCs w:val="28"/>
        </w:rPr>
        <w:t xml:space="preserve">Staff </w:t>
      </w:r>
      <w:r>
        <w:rPr>
          <w:rFonts w:ascii="Arial" w:eastAsia="Calibri" w:hAnsi="Arial" w:cs="Arial"/>
          <w:b/>
          <w:sz w:val="28"/>
          <w:szCs w:val="28"/>
        </w:rPr>
        <w:t>Support Employees</w:t>
      </w:r>
    </w:p>
    <w:p w14:paraId="67438C1D" w14:textId="77777777" w:rsidR="00F90B32" w:rsidRPr="00D91340" w:rsidRDefault="00F90B32" w:rsidP="00F90B32">
      <w:pPr>
        <w:jc w:val="center"/>
        <w:rPr>
          <w:b/>
          <w:sz w:val="28"/>
          <w:szCs w:val="28"/>
        </w:rPr>
      </w:pPr>
    </w:p>
    <w:p w14:paraId="256314AC" w14:textId="77777777" w:rsidR="00F90B32" w:rsidRPr="00D91340" w:rsidRDefault="00F90B32" w:rsidP="00F90B32">
      <w:pPr>
        <w:autoSpaceDE w:val="0"/>
        <w:autoSpaceDN w:val="0"/>
        <w:adjustRightInd w:val="0"/>
        <w:jc w:val="center"/>
        <w:rPr>
          <w:rFonts w:ascii="Arial" w:eastAsia="Calibri" w:hAnsi="Arial" w:cs="Arial"/>
          <w:b/>
          <w:sz w:val="28"/>
          <w:szCs w:val="28"/>
        </w:rPr>
      </w:pPr>
      <w:r w:rsidRPr="00D91340">
        <w:rPr>
          <w:rFonts w:ascii="Arial" w:eastAsia="Calibri" w:hAnsi="Arial" w:cs="Arial"/>
          <w:b/>
          <w:sz w:val="28"/>
          <w:szCs w:val="28"/>
        </w:rPr>
        <w:t>And</w:t>
      </w:r>
    </w:p>
    <w:p w14:paraId="651CBFAE" w14:textId="77777777" w:rsidR="00F90B32" w:rsidRPr="00D91340" w:rsidRDefault="00F90B32" w:rsidP="00F90B32">
      <w:pPr>
        <w:autoSpaceDE w:val="0"/>
        <w:autoSpaceDN w:val="0"/>
        <w:adjustRightInd w:val="0"/>
        <w:jc w:val="center"/>
        <w:rPr>
          <w:rFonts w:ascii="Arial" w:eastAsia="Calibri" w:hAnsi="Arial" w:cs="Arial"/>
          <w:b/>
          <w:sz w:val="28"/>
          <w:szCs w:val="28"/>
        </w:rPr>
      </w:pPr>
    </w:p>
    <w:p w14:paraId="1AF27511" w14:textId="77777777" w:rsidR="00F90B32" w:rsidRPr="00D91340" w:rsidRDefault="00F90B32" w:rsidP="00F90B32">
      <w:pPr>
        <w:autoSpaceDE w:val="0"/>
        <w:autoSpaceDN w:val="0"/>
        <w:adjustRightInd w:val="0"/>
        <w:jc w:val="center"/>
        <w:rPr>
          <w:rFonts w:ascii="Arial" w:eastAsia="Calibri" w:hAnsi="Arial" w:cs="Arial"/>
          <w:b/>
          <w:sz w:val="28"/>
          <w:szCs w:val="28"/>
        </w:rPr>
      </w:pPr>
      <w:r w:rsidRPr="00D91340">
        <w:rPr>
          <w:rFonts w:ascii="Arial" w:eastAsia="Calibri" w:hAnsi="Arial" w:cs="Arial"/>
          <w:b/>
          <w:sz w:val="28"/>
          <w:szCs w:val="28"/>
        </w:rPr>
        <w:t>College Employer Council (CEC)</w:t>
      </w:r>
      <w:r>
        <w:rPr>
          <w:rFonts w:ascii="Arial" w:eastAsia="Calibri" w:hAnsi="Arial" w:cs="Arial"/>
          <w:b/>
          <w:sz w:val="28"/>
          <w:szCs w:val="28"/>
        </w:rPr>
        <w:t xml:space="preserve"> </w:t>
      </w:r>
    </w:p>
    <w:p w14:paraId="6281D481" w14:textId="77777777" w:rsidR="00F90B32" w:rsidRDefault="00F90B32" w:rsidP="00F90B32">
      <w:pPr>
        <w:autoSpaceDE w:val="0"/>
        <w:autoSpaceDN w:val="0"/>
        <w:adjustRightInd w:val="0"/>
        <w:jc w:val="center"/>
        <w:rPr>
          <w:rFonts w:ascii="Arial" w:eastAsia="Calibri" w:hAnsi="Arial" w:cs="Arial"/>
          <w:sz w:val="40"/>
          <w:szCs w:val="36"/>
        </w:rPr>
      </w:pPr>
    </w:p>
    <w:p w14:paraId="29C25612" w14:textId="721720E4" w:rsidR="00F90B32" w:rsidRDefault="00F90B32" w:rsidP="00F90B32">
      <w:pPr>
        <w:autoSpaceDE w:val="0"/>
        <w:autoSpaceDN w:val="0"/>
        <w:adjustRightInd w:val="0"/>
        <w:rPr>
          <w:rFonts w:ascii="Arial" w:hAnsi="Arial" w:cs="Arial"/>
          <w:b/>
          <w:sz w:val="28"/>
          <w:szCs w:val="28"/>
        </w:rPr>
      </w:pPr>
      <w:r w:rsidRPr="008B0AA3">
        <w:rPr>
          <w:rFonts w:ascii="Arial" w:hAnsi="Arial" w:cs="Arial"/>
          <w:b/>
          <w:sz w:val="28"/>
          <w:szCs w:val="28"/>
        </w:rPr>
        <w:t>The Union reserve</w:t>
      </w:r>
      <w:r w:rsidR="006C416B">
        <w:rPr>
          <w:rFonts w:ascii="Arial" w:hAnsi="Arial" w:cs="Arial"/>
          <w:b/>
          <w:sz w:val="28"/>
          <w:szCs w:val="28"/>
        </w:rPr>
        <w:t>s</w:t>
      </w:r>
      <w:r w:rsidRPr="008B0AA3">
        <w:rPr>
          <w:rFonts w:ascii="Arial" w:hAnsi="Arial" w:cs="Arial"/>
          <w:b/>
          <w:sz w:val="28"/>
          <w:szCs w:val="28"/>
        </w:rPr>
        <w:t xml:space="preserve"> the right to </w:t>
      </w:r>
      <w:r w:rsidR="006C416B">
        <w:rPr>
          <w:rFonts w:ascii="Arial" w:hAnsi="Arial" w:cs="Arial"/>
          <w:b/>
          <w:sz w:val="28"/>
          <w:szCs w:val="28"/>
        </w:rPr>
        <w:t>alter, modify,</w:t>
      </w:r>
      <w:r w:rsidRPr="008B0AA3">
        <w:rPr>
          <w:rFonts w:ascii="Arial" w:hAnsi="Arial" w:cs="Arial"/>
          <w:b/>
          <w:sz w:val="28"/>
          <w:szCs w:val="28"/>
        </w:rPr>
        <w:t xml:space="preserve"> amend</w:t>
      </w:r>
      <w:r w:rsidR="006C416B">
        <w:rPr>
          <w:rFonts w:ascii="Arial" w:hAnsi="Arial" w:cs="Arial"/>
          <w:b/>
          <w:sz w:val="28"/>
          <w:szCs w:val="28"/>
        </w:rPr>
        <w:t xml:space="preserve">, delete </w:t>
      </w:r>
      <w:r w:rsidRPr="008B0AA3">
        <w:rPr>
          <w:rFonts w:ascii="Arial" w:hAnsi="Arial" w:cs="Arial"/>
          <w:b/>
          <w:sz w:val="28"/>
          <w:szCs w:val="28"/>
        </w:rPr>
        <w:t>or</w:t>
      </w:r>
      <w:r w:rsidR="006C416B">
        <w:rPr>
          <w:rFonts w:ascii="Arial" w:hAnsi="Arial" w:cs="Arial"/>
          <w:b/>
          <w:sz w:val="28"/>
          <w:szCs w:val="28"/>
        </w:rPr>
        <w:t xml:space="preserve"> add to these</w:t>
      </w:r>
      <w:r w:rsidRPr="008B0AA3">
        <w:rPr>
          <w:rFonts w:ascii="Arial" w:hAnsi="Arial" w:cs="Arial"/>
          <w:b/>
          <w:sz w:val="28"/>
          <w:szCs w:val="28"/>
        </w:rPr>
        <w:t xml:space="preserve"> proposal</w:t>
      </w:r>
      <w:r w:rsidR="006C416B">
        <w:rPr>
          <w:rFonts w:ascii="Arial" w:hAnsi="Arial" w:cs="Arial"/>
          <w:b/>
          <w:sz w:val="28"/>
          <w:szCs w:val="28"/>
        </w:rPr>
        <w:t>s unless a proposal has been adopted and signed off by both Parties</w:t>
      </w:r>
      <w:r w:rsidRPr="008B0AA3">
        <w:rPr>
          <w:rFonts w:ascii="Arial" w:hAnsi="Arial" w:cs="Arial"/>
          <w:b/>
          <w:sz w:val="28"/>
          <w:szCs w:val="28"/>
        </w:rPr>
        <w:t xml:space="preserve">.  </w:t>
      </w:r>
      <w:r w:rsidR="006C416B">
        <w:rPr>
          <w:rFonts w:ascii="Arial" w:hAnsi="Arial" w:cs="Arial"/>
          <w:b/>
          <w:sz w:val="28"/>
          <w:szCs w:val="28"/>
        </w:rPr>
        <w:t>The following</w:t>
      </w:r>
      <w:r w:rsidRPr="008B0AA3">
        <w:rPr>
          <w:rFonts w:ascii="Arial" w:hAnsi="Arial" w:cs="Arial"/>
          <w:b/>
          <w:sz w:val="28"/>
          <w:szCs w:val="28"/>
        </w:rPr>
        <w:t xml:space="preserve"> proposals are </w:t>
      </w:r>
      <w:r w:rsidR="006C416B">
        <w:rPr>
          <w:rFonts w:ascii="Arial" w:hAnsi="Arial" w:cs="Arial"/>
          <w:b/>
          <w:sz w:val="28"/>
          <w:szCs w:val="28"/>
        </w:rPr>
        <w:t xml:space="preserve">presented on a </w:t>
      </w:r>
      <w:r w:rsidRPr="008B0AA3">
        <w:rPr>
          <w:rFonts w:ascii="Arial" w:hAnsi="Arial" w:cs="Arial"/>
          <w:b/>
          <w:sz w:val="28"/>
          <w:szCs w:val="28"/>
        </w:rPr>
        <w:t>without prejudice or precedent</w:t>
      </w:r>
      <w:r w:rsidR="006C416B">
        <w:rPr>
          <w:rFonts w:ascii="Arial" w:hAnsi="Arial" w:cs="Arial"/>
          <w:b/>
          <w:sz w:val="28"/>
          <w:szCs w:val="28"/>
        </w:rPr>
        <w:t xml:space="preserve"> basis</w:t>
      </w:r>
      <w:r w:rsidRPr="008B0AA3">
        <w:rPr>
          <w:rFonts w:ascii="Arial" w:hAnsi="Arial" w:cs="Arial"/>
          <w:b/>
          <w:sz w:val="28"/>
          <w:szCs w:val="28"/>
        </w:rPr>
        <w:t>.</w:t>
      </w:r>
    </w:p>
    <w:p w14:paraId="5F2B3736" w14:textId="4EE4E51F" w:rsidR="00844A5B" w:rsidRPr="008B0AA3" w:rsidRDefault="00E45D8D" w:rsidP="00F90B32">
      <w:pPr>
        <w:autoSpaceDE w:val="0"/>
        <w:autoSpaceDN w:val="0"/>
        <w:adjustRightInd w:val="0"/>
        <w:rPr>
          <w:rFonts w:ascii="Arial" w:hAnsi="Arial" w:cs="Arial"/>
          <w:b/>
          <w:sz w:val="28"/>
          <w:szCs w:val="28"/>
        </w:rPr>
      </w:pPr>
      <w:r w:rsidRPr="004C4997">
        <w:rPr>
          <w:rFonts w:ascii="Arial" w:eastAsia="Calibri" w:hAnsi="Arial" w:cs="Arial"/>
          <w:noProof/>
          <w:sz w:val="32"/>
          <w:szCs w:val="32"/>
        </w:rPr>
        <w:drawing>
          <wp:anchor distT="0" distB="0" distL="114300" distR="114300" simplePos="0" relativeHeight="251658240" behindDoc="0" locked="0" layoutInCell="1" allowOverlap="1" wp14:anchorId="28DC7C99" wp14:editId="55D1FEB5">
            <wp:simplePos x="0" y="0"/>
            <wp:positionH relativeFrom="column">
              <wp:posOffset>551180</wp:posOffset>
            </wp:positionH>
            <wp:positionV relativeFrom="paragraph">
              <wp:posOffset>203835</wp:posOffset>
            </wp:positionV>
            <wp:extent cx="5438775" cy="1272540"/>
            <wp:effectExtent l="0" t="0" r="9525" b="3810"/>
            <wp:wrapSquare wrapText="bothSides"/>
            <wp:docPr id="6" name="Picture 0" descr="OPSEU-logo-fullnam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SEU-logo-fullname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8775"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CB806" w14:textId="754E10BC" w:rsidR="00F90B32" w:rsidRDefault="00F90B32" w:rsidP="00F90B32">
      <w:pPr>
        <w:autoSpaceDE w:val="0"/>
        <w:autoSpaceDN w:val="0"/>
        <w:adjustRightInd w:val="0"/>
        <w:jc w:val="center"/>
        <w:rPr>
          <w:rFonts w:ascii="Arial" w:eastAsia="Calibri" w:hAnsi="Arial" w:cs="Arial"/>
          <w:sz w:val="32"/>
          <w:szCs w:val="32"/>
        </w:rPr>
      </w:pPr>
    </w:p>
    <w:p w14:paraId="32302F3D" w14:textId="77777777" w:rsidR="00844A5B" w:rsidRDefault="00844A5B" w:rsidP="00F90B32">
      <w:pPr>
        <w:autoSpaceDE w:val="0"/>
        <w:autoSpaceDN w:val="0"/>
        <w:adjustRightInd w:val="0"/>
        <w:jc w:val="center"/>
        <w:rPr>
          <w:rFonts w:ascii="Arial" w:eastAsia="Calibri" w:hAnsi="Arial" w:cs="Arial"/>
          <w:sz w:val="32"/>
          <w:szCs w:val="32"/>
        </w:rPr>
      </w:pPr>
    </w:p>
    <w:p w14:paraId="3F7CF33C" w14:textId="77777777" w:rsidR="00844A5B" w:rsidRDefault="00844A5B" w:rsidP="00F90B32">
      <w:pPr>
        <w:autoSpaceDE w:val="0"/>
        <w:autoSpaceDN w:val="0"/>
        <w:adjustRightInd w:val="0"/>
        <w:jc w:val="center"/>
        <w:rPr>
          <w:rFonts w:ascii="Arial" w:eastAsia="Calibri" w:hAnsi="Arial" w:cs="Arial"/>
          <w:sz w:val="32"/>
          <w:szCs w:val="32"/>
        </w:rPr>
      </w:pPr>
    </w:p>
    <w:p w14:paraId="53BB1F5B" w14:textId="77777777" w:rsidR="00E45D8D" w:rsidRDefault="00E45D8D" w:rsidP="00844A5B">
      <w:pPr>
        <w:autoSpaceDE w:val="0"/>
        <w:autoSpaceDN w:val="0"/>
        <w:adjustRightInd w:val="0"/>
        <w:rPr>
          <w:rFonts w:ascii="Arial" w:eastAsia="Calibri" w:hAnsi="Arial" w:cs="Arial"/>
          <w:u w:val="single"/>
        </w:rPr>
      </w:pPr>
    </w:p>
    <w:p w14:paraId="6A23C846" w14:textId="77777777" w:rsidR="00E45D8D" w:rsidRDefault="00E45D8D" w:rsidP="00844A5B">
      <w:pPr>
        <w:autoSpaceDE w:val="0"/>
        <w:autoSpaceDN w:val="0"/>
        <w:adjustRightInd w:val="0"/>
        <w:rPr>
          <w:rFonts w:ascii="Arial" w:eastAsia="Calibri" w:hAnsi="Arial" w:cs="Arial"/>
          <w:u w:val="single"/>
        </w:rPr>
      </w:pPr>
    </w:p>
    <w:p w14:paraId="62F3C376" w14:textId="77777777" w:rsidR="00E45D8D" w:rsidRDefault="00E45D8D" w:rsidP="00844A5B">
      <w:pPr>
        <w:autoSpaceDE w:val="0"/>
        <w:autoSpaceDN w:val="0"/>
        <w:adjustRightInd w:val="0"/>
        <w:rPr>
          <w:rFonts w:ascii="Arial" w:eastAsia="Calibri" w:hAnsi="Arial" w:cs="Arial"/>
          <w:u w:val="single"/>
        </w:rPr>
      </w:pPr>
    </w:p>
    <w:p w14:paraId="2376ECAB" w14:textId="77777777" w:rsidR="00E45D8D" w:rsidRDefault="00E45D8D" w:rsidP="00844A5B">
      <w:pPr>
        <w:autoSpaceDE w:val="0"/>
        <w:autoSpaceDN w:val="0"/>
        <w:adjustRightInd w:val="0"/>
        <w:rPr>
          <w:rFonts w:ascii="Arial" w:eastAsia="Calibri" w:hAnsi="Arial" w:cs="Arial"/>
          <w:u w:val="single"/>
        </w:rPr>
      </w:pPr>
    </w:p>
    <w:p w14:paraId="641C4E4D" w14:textId="77777777" w:rsidR="00E45D8D" w:rsidRDefault="00E45D8D" w:rsidP="00844A5B">
      <w:pPr>
        <w:autoSpaceDE w:val="0"/>
        <w:autoSpaceDN w:val="0"/>
        <w:adjustRightInd w:val="0"/>
        <w:rPr>
          <w:rFonts w:ascii="Arial" w:eastAsia="Calibri" w:hAnsi="Arial" w:cs="Arial"/>
          <w:u w:val="single"/>
        </w:rPr>
      </w:pPr>
    </w:p>
    <w:p w14:paraId="444129F5" w14:textId="77777777" w:rsidR="00E45D8D" w:rsidRDefault="00E45D8D" w:rsidP="00844A5B">
      <w:pPr>
        <w:autoSpaceDE w:val="0"/>
        <w:autoSpaceDN w:val="0"/>
        <w:adjustRightInd w:val="0"/>
        <w:rPr>
          <w:rFonts w:ascii="Arial" w:eastAsia="Calibri" w:hAnsi="Arial" w:cs="Arial"/>
          <w:u w:val="single"/>
        </w:rPr>
      </w:pPr>
    </w:p>
    <w:p w14:paraId="21A369A4" w14:textId="77777777" w:rsidR="00E45D8D" w:rsidRDefault="00E45D8D" w:rsidP="00844A5B">
      <w:pPr>
        <w:autoSpaceDE w:val="0"/>
        <w:autoSpaceDN w:val="0"/>
        <w:adjustRightInd w:val="0"/>
        <w:rPr>
          <w:rFonts w:ascii="Arial" w:eastAsia="Calibri" w:hAnsi="Arial" w:cs="Arial"/>
          <w:u w:val="single"/>
        </w:rPr>
      </w:pPr>
    </w:p>
    <w:p w14:paraId="69517494" w14:textId="77777777" w:rsidR="00E45D8D" w:rsidRDefault="00E45D8D" w:rsidP="00844A5B">
      <w:pPr>
        <w:autoSpaceDE w:val="0"/>
        <w:autoSpaceDN w:val="0"/>
        <w:adjustRightInd w:val="0"/>
        <w:rPr>
          <w:rFonts w:ascii="Arial" w:eastAsia="Calibri" w:hAnsi="Arial" w:cs="Arial"/>
          <w:u w:val="single"/>
        </w:rPr>
      </w:pPr>
    </w:p>
    <w:p w14:paraId="0B45D68D" w14:textId="77777777" w:rsidR="00E45D8D" w:rsidRDefault="00E45D8D" w:rsidP="00844A5B">
      <w:pPr>
        <w:autoSpaceDE w:val="0"/>
        <w:autoSpaceDN w:val="0"/>
        <w:adjustRightInd w:val="0"/>
        <w:rPr>
          <w:rFonts w:ascii="Arial" w:eastAsia="Calibri" w:hAnsi="Arial" w:cs="Arial"/>
          <w:u w:val="single"/>
        </w:rPr>
      </w:pPr>
    </w:p>
    <w:p w14:paraId="15E7A03C" w14:textId="1144934D" w:rsidR="00844A5B" w:rsidRPr="00844A5B" w:rsidRDefault="00844A5B" w:rsidP="00844A5B">
      <w:pPr>
        <w:autoSpaceDE w:val="0"/>
        <w:autoSpaceDN w:val="0"/>
        <w:adjustRightInd w:val="0"/>
        <w:rPr>
          <w:rFonts w:ascii="Arial" w:eastAsia="Calibri" w:hAnsi="Arial" w:cs="Arial"/>
          <w:u w:val="single"/>
        </w:rPr>
      </w:pPr>
      <w:r w:rsidRPr="00844A5B">
        <w:rPr>
          <w:rFonts w:ascii="Arial" w:eastAsia="Calibri" w:hAnsi="Arial" w:cs="Arial"/>
          <w:u w:val="single"/>
        </w:rPr>
        <w:t>Legend</w:t>
      </w:r>
    </w:p>
    <w:p w14:paraId="2B2BF29E" w14:textId="61A489AE" w:rsidR="00844A5B" w:rsidRDefault="00844A5B" w:rsidP="00844A5B">
      <w:pPr>
        <w:autoSpaceDE w:val="0"/>
        <w:autoSpaceDN w:val="0"/>
        <w:adjustRightInd w:val="0"/>
        <w:rPr>
          <w:rFonts w:ascii="Arial" w:eastAsia="Calibri" w:hAnsi="Arial" w:cs="Arial"/>
        </w:rPr>
      </w:pPr>
      <w:r>
        <w:rPr>
          <w:rFonts w:ascii="Arial" w:eastAsia="Calibri" w:hAnsi="Arial" w:cs="Arial"/>
          <w:b/>
          <w:bCs/>
        </w:rPr>
        <w:t>Bold</w:t>
      </w:r>
      <w:r>
        <w:rPr>
          <w:rFonts w:ascii="Arial" w:eastAsia="Calibri" w:hAnsi="Arial" w:cs="Arial"/>
        </w:rPr>
        <w:t xml:space="preserve"> – new language</w:t>
      </w:r>
    </w:p>
    <w:p w14:paraId="07E1441D" w14:textId="64EB7C48" w:rsidR="00844A5B" w:rsidRDefault="00844A5B" w:rsidP="00844A5B">
      <w:pPr>
        <w:autoSpaceDE w:val="0"/>
        <w:autoSpaceDN w:val="0"/>
        <w:adjustRightInd w:val="0"/>
      </w:pPr>
      <w:r>
        <w:rPr>
          <w:rFonts w:ascii="Arial" w:eastAsia="Calibri" w:hAnsi="Arial" w:cs="Arial"/>
        </w:rPr>
        <w:t>Strikeout – deletion</w:t>
      </w:r>
    </w:p>
    <w:tbl>
      <w:tblPr>
        <w:tblStyle w:val="PlainTable1"/>
        <w:tblpPr w:leftFromText="180" w:rightFromText="180" w:vertAnchor="page" w:horzAnchor="page" w:tblpXSpec="center" w:tblpY="2658"/>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90"/>
        <w:gridCol w:w="1622"/>
        <w:gridCol w:w="7718"/>
      </w:tblGrid>
      <w:tr w:rsidR="00F90B32" w:rsidRPr="0017500D" w14:paraId="61D582A5" w14:textId="77777777" w:rsidTr="00B7286C">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590" w:type="dxa"/>
            <w:shd w:val="clear" w:color="auto" w:fill="000000" w:themeFill="text1"/>
            <w:vAlign w:val="center"/>
          </w:tcPr>
          <w:p w14:paraId="5D20AF77" w14:textId="77777777" w:rsidR="00F90B32" w:rsidRPr="000A12EC" w:rsidRDefault="00F90B32" w:rsidP="00B7286C">
            <w:pPr>
              <w:jc w:val="center"/>
              <w:rPr>
                <w:rFonts w:ascii="Arial" w:hAnsi="Arial" w:cs="Arial"/>
                <w:color w:val="FFFFFF" w:themeColor="background1"/>
                <w:sz w:val="28"/>
                <w:szCs w:val="28"/>
                <w:lang w:eastAsia="en-CA"/>
              </w:rPr>
            </w:pPr>
            <w:r w:rsidRPr="000A12EC">
              <w:rPr>
                <w:rFonts w:ascii="Arial" w:hAnsi="Arial" w:cs="Arial"/>
                <w:color w:val="FFFFFF" w:themeColor="background1"/>
                <w:sz w:val="28"/>
                <w:szCs w:val="28"/>
                <w:lang w:eastAsia="en-CA"/>
              </w:rPr>
              <w:lastRenderedPageBreak/>
              <w:t>Union Proposal</w:t>
            </w:r>
          </w:p>
        </w:tc>
        <w:tc>
          <w:tcPr>
            <w:tcW w:w="1622" w:type="dxa"/>
            <w:shd w:val="clear" w:color="auto" w:fill="000000" w:themeFill="text1"/>
            <w:vAlign w:val="center"/>
            <w:hideMark/>
          </w:tcPr>
          <w:p w14:paraId="49F840F2" w14:textId="77777777" w:rsidR="00F90B32" w:rsidRPr="000A12EC" w:rsidRDefault="00F90B32" w:rsidP="00B7286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8"/>
                <w:szCs w:val="28"/>
                <w:lang w:eastAsia="en-CA"/>
              </w:rPr>
            </w:pPr>
            <w:r w:rsidRPr="000A12EC">
              <w:rPr>
                <w:rFonts w:ascii="Arial" w:hAnsi="Arial" w:cs="Arial"/>
                <w:color w:val="FFFFFF" w:themeColor="background1"/>
                <w:sz w:val="28"/>
                <w:szCs w:val="28"/>
                <w:lang w:eastAsia="en-CA"/>
              </w:rPr>
              <w:t>Article</w:t>
            </w:r>
          </w:p>
        </w:tc>
        <w:tc>
          <w:tcPr>
            <w:tcW w:w="7718" w:type="dxa"/>
            <w:shd w:val="clear" w:color="auto" w:fill="000000" w:themeFill="text1"/>
            <w:noWrap/>
            <w:vAlign w:val="center"/>
            <w:hideMark/>
          </w:tcPr>
          <w:p w14:paraId="53E06026" w14:textId="77777777" w:rsidR="00F90B32" w:rsidRPr="000A12EC" w:rsidRDefault="00F90B32" w:rsidP="00B7286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8"/>
                <w:szCs w:val="28"/>
                <w:lang w:eastAsia="en-CA"/>
              </w:rPr>
            </w:pPr>
            <w:r w:rsidRPr="000A12EC">
              <w:rPr>
                <w:rFonts w:ascii="Arial" w:hAnsi="Arial" w:cs="Arial"/>
                <w:color w:val="FFFFFF" w:themeColor="background1"/>
                <w:sz w:val="28"/>
                <w:szCs w:val="28"/>
                <w:lang w:eastAsia="en-CA"/>
              </w:rPr>
              <w:t>Proposed Language</w:t>
            </w:r>
          </w:p>
        </w:tc>
      </w:tr>
      <w:tr w:rsidR="00F90B32" w:rsidRPr="0017500D" w14:paraId="0FE2D9C4" w14:textId="77777777" w:rsidTr="009B529C">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000" w:firstRow="0" w:lastRow="0" w:firstColumn="1" w:lastColumn="0" w:oddVBand="0" w:evenVBand="0" w:oddHBand="0" w:evenHBand="0" w:firstRowFirstColumn="0" w:firstRowLastColumn="0" w:lastRowFirstColumn="0" w:lastRowLastColumn="0"/>
            <w:tcW w:w="1590" w:type="dxa"/>
            <w:shd w:val="clear" w:color="auto" w:fill="000000" w:themeFill="text1"/>
            <w:vAlign w:val="center"/>
          </w:tcPr>
          <w:p w14:paraId="5701E2E9" w14:textId="77777777" w:rsidR="00F90B32" w:rsidRPr="0017500D" w:rsidRDefault="00F90B32" w:rsidP="000A48FF">
            <w:pPr>
              <w:jc w:val="center"/>
              <w:rPr>
                <w:rFonts w:ascii="Verdana" w:hAnsi="Verdana" w:cs="Arial"/>
                <w:color w:val="FFFFFF" w:themeColor="background1"/>
                <w:sz w:val="28"/>
                <w:szCs w:val="28"/>
                <w:lang w:eastAsia="en-CA"/>
              </w:rPr>
            </w:pPr>
          </w:p>
        </w:tc>
        <w:tc>
          <w:tcPr>
            <w:tcW w:w="1622" w:type="dxa"/>
            <w:shd w:val="clear" w:color="auto" w:fill="000000" w:themeFill="text1"/>
            <w:vAlign w:val="center"/>
          </w:tcPr>
          <w:p w14:paraId="7E6ADEDB" w14:textId="77777777" w:rsidR="00F90B32" w:rsidRPr="0017500D" w:rsidRDefault="00F90B32" w:rsidP="000A48FF">
            <w:pPr>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28"/>
                <w:szCs w:val="28"/>
                <w:lang w:eastAsia="en-CA"/>
              </w:rPr>
            </w:pPr>
          </w:p>
        </w:tc>
        <w:tc>
          <w:tcPr>
            <w:tcW w:w="7718" w:type="dxa"/>
            <w:shd w:val="clear" w:color="auto" w:fill="000000" w:themeFill="text1"/>
            <w:noWrap/>
            <w:vAlign w:val="center"/>
          </w:tcPr>
          <w:p w14:paraId="64F46C12" w14:textId="77777777" w:rsidR="00F90B32" w:rsidRPr="0017500D" w:rsidRDefault="00F90B32" w:rsidP="000A48FF">
            <w:pPr>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28"/>
                <w:szCs w:val="28"/>
                <w:lang w:eastAsia="en-CA"/>
              </w:rPr>
            </w:pPr>
          </w:p>
        </w:tc>
      </w:tr>
      <w:tr w:rsidR="00EC3B83" w:rsidRPr="0017500D" w14:paraId="0D11551B"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0CC8E4E9" w14:textId="77777777" w:rsidR="00EC3B83" w:rsidRPr="000A12EC" w:rsidRDefault="00EC3B83" w:rsidP="00690AED">
            <w:pPr>
              <w:rPr>
                <w:rFonts w:ascii="Arial" w:hAnsi="Arial" w:cs="Arial"/>
                <w:bCs w:val="0"/>
                <w:color w:val="000000" w:themeColor="text1"/>
                <w:lang w:eastAsia="en-CA"/>
              </w:rPr>
            </w:pPr>
            <w:r w:rsidRPr="000A12EC">
              <w:rPr>
                <w:rFonts w:ascii="Arial" w:hAnsi="Arial" w:cs="Arial"/>
                <w:lang w:eastAsia="en-CA"/>
              </w:rPr>
              <w:t>UP 1</w:t>
            </w:r>
          </w:p>
        </w:tc>
        <w:tc>
          <w:tcPr>
            <w:tcW w:w="1622" w:type="dxa"/>
            <w:shd w:val="clear" w:color="auto" w:fill="auto"/>
          </w:tcPr>
          <w:p w14:paraId="03429C8A" w14:textId="3ABE46AC" w:rsidR="00EC3B83" w:rsidRPr="000A12EC" w:rsidRDefault="00EC3B83" w:rsidP="00690AED">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CA"/>
              </w:rPr>
            </w:pPr>
            <w:r w:rsidRPr="000A12EC">
              <w:rPr>
                <w:rFonts w:ascii="Arial" w:hAnsi="Arial" w:cs="Arial"/>
                <w:color w:val="000000"/>
                <w:lang w:val="en-CA" w:eastAsia="en-CA"/>
              </w:rPr>
              <w:t>17.1.6 (</w:t>
            </w:r>
            <w:r w:rsidR="00690AED" w:rsidRPr="000A12EC">
              <w:rPr>
                <w:rFonts w:ascii="Arial" w:hAnsi="Arial" w:cs="Arial"/>
                <w:color w:val="000000"/>
                <w:lang w:val="en-CA" w:eastAsia="en-CA"/>
              </w:rPr>
              <w:t>NEW</w:t>
            </w:r>
            <w:r w:rsidRPr="000A12EC">
              <w:rPr>
                <w:rFonts w:ascii="Arial" w:hAnsi="Arial" w:cs="Arial"/>
                <w:color w:val="000000"/>
                <w:lang w:val="en-CA" w:eastAsia="en-CA"/>
              </w:rPr>
              <w:t>)</w:t>
            </w:r>
          </w:p>
        </w:tc>
        <w:tc>
          <w:tcPr>
            <w:tcW w:w="7718" w:type="dxa"/>
            <w:shd w:val="clear" w:color="auto" w:fill="auto"/>
            <w:noWrap/>
          </w:tcPr>
          <w:p w14:paraId="2D7C1A7F" w14:textId="61FF9B6F" w:rsidR="00EC3B83" w:rsidRPr="000A12EC" w:rsidRDefault="00EC3B83" w:rsidP="00690AED">
            <w:pPr>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A12EC">
              <w:rPr>
                <w:rFonts w:ascii="Arial" w:hAnsi="Arial" w:cs="Arial"/>
                <w:b/>
                <w:bCs/>
                <w:lang w:val="en-CA" w:eastAsia="en-CA"/>
              </w:rPr>
              <w:t>The Employer shall fill vacancies within 12 weeks of the position becoming vacant.</w:t>
            </w:r>
          </w:p>
        </w:tc>
      </w:tr>
      <w:tr w:rsidR="00EC3B83" w:rsidRPr="0017500D" w14:paraId="08772075"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6CFAA48E" w14:textId="77777777"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t>UP 2</w:t>
            </w:r>
          </w:p>
        </w:tc>
        <w:tc>
          <w:tcPr>
            <w:tcW w:w="1622" w:type="dxa"/>
            <w:shd w:val="clear" w:color="auto" w:fill="D9D9D9" w:themeFill="background1" w:themeFillShade="D9"/>
          </w:tcPr>
          <w:p w14:paraId="6687BAD1" w14:textId="53DFC8AD" w:rsidR="00EC3B83" w:rsidRPr="000A12EC" w:rsidRDefault="00EC3B83"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val="en-CA" w:eastAsia="en-CA"/>
              </w:rPr>
              <w:t>8.1.14 (</w:t>
            </w:r>
            <w:r w:rsidR="00690AED" w:rsidRPr="000A12EC">
              <w:rPr>
                <w:rFonts w:ascii="Arial" w:hAnsi="Arial" w:cs="Arial"/>
                <w:bCs/>
                <w:color w:val="000000"/>
                <w:lang w:val="en-CA" w:eastAsia="en-CA"/>
              </w:rPr>
              <w:t>NEW</w:t>
            </w:r>
            <w:r w:rsidRPr="000A12EC">
              <w:rPr>
                <w:rFonts w:ascii="Arial" w:hAnsi="Arial" w:cs="Arial"/>
                <w:bCs/>
                <w:color w:val="000000"/>
                <w:lang w:val="en-CA" w:eastAsia="en-CA"/>
              </w:rPr>
              <w:t>)</w:t>
            </w:r>
          </w:p>
        </w:tc>
        <w:tc>
          <w:tcPr>
            <w:tcW w:w="7718" w:type="dxa"/>
            <w:shd w:val="clear" w:color="auto" w:fill="D9D9D9" w:themeFill="background1" w:themeFillShade="D9"/>
            <w:noWrap/>
          </w:tcPr>
          <w:p w14:paraId="67A55440" w14:textId="77777777" w:rsidR="00EC3B83" w:rsidRPr="00EC3B83" w:rsidRDefault="00EC3B83" w:rsidP="00690AE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The Employer will cover all costs related to gender affirmation treatment and surgeries, but not limited to:</w:t>
            </w:r>
          </w:p>
          <w:p w14:paraId="4C9E0E90" w14:textId="77777777" w:rsidR="00EC3B83" w:rsidRPr="00EC3B83" w:rsidRDefault="00EC3B83" w:rsidP="006E4C57">
            <w:pPr>
              <w:numPr>
                <w:ilvl w:val="0"/>
                <w:numId w:val="1"/>
              </w:numPr>
              <w:ind w:left="362"/>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All forms of hormone replacement therapy including testosterone, estrogen, and hormone blockers including gels, injectable, and implants; and</w:t>
            </w:r>
          </w:p>
          <w:p w14:paraId="66A1990E" w14:textId="77777777" w:rsidR="00EC3B83" w:rsidRPr="00EC3B83" w:rsidRDefault="00EC3B83" w:rsidP="006E4C57">
            <w:pPr>
              <w:numPr>
                <w:ilvl w:val="0"/>
                <w:numId w:val="1"/>
              </w:numPr>
              <w:ind w:left="362"/>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Prosthetics including breast forms and external genitalia (“packers”); and</w:t>
            </w:r>
          </w:p>
          <w:p w14:paraId="607999C2" w14:textId="77777777" w:rsidR="00EC3B83" w:rsidRPr="00EC3B83" w:rsidRDefault="00EC3B83" w:rsidP="006E4C57">
            <w:pPr>
              <w:numPr>
                <w:ilvl w:val="0"/>
                <w:numId w:val="1"/>
              </w:numPr>
              <w:ind w:left="362"/>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Specialty undergarments including binders and gaffes; and</w:t>
            </w:r>
          </w:p>
          <w:p w14:paraId="340C81FE" w14:textId="77777777" w:rsidR="00EC3B83" w:rsidRPr="00EC3B83" w:rsidRDefault="00EC3B83" w:rsidP="006E4C57">
            <w:pPr>
              <w:numPr>
                <w:ilvl w:val="0"/>
                <w:numId w:val="1"/>
              </w:numPr>
              <w:ind w:left="362"/>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Gender confirmation surgeries including any reconstructive surgeries not covered by OHIP, and other cosmetic surgeries performed for the purpose of relieving gender dysphoria (such as breast augmentation, hysterectomies, facial feminization) and any medically necessary items for post-surgery care (dilators and pumps); and</w:t>
            </w:r>
          </w:p>
          <w:p w14:paraId="5EE3B0EF" w14:textId="77777777" w:rsidR="00EC3B83" w:rsidRPr="00EC3B83" w:rsidRDefault="00EC3B83" w:rsidP="006E4C57">
            <w:pPr>
              <w:numPr>
                <w:ilvl w:val="0"/>
                <w:numId w:val="1"/>
              </w:numPr>
              <w:ind w:left="362"/>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Electrolysis and laser hair removal.</w:t>
            </w:r>
          </w:p>
          <w:p w14:paraId="60079B7C" w14:textId="77777777" w:rsidR="00EC3B83" w:rsidRPr="00EC3B83" w:rsidRDefault="00EC3B83" w:rsidP="00690AE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p>
          <w:p w14:paraId="0016DF0A" w14:textId="7EC9E076" w:rsidR="00EC3B83" w:rsidRPr="000A12EC" w:rsidRDefault="00EC3B83" w:rsidP="00690AE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Any portion of the above not covered by the benefit provider after an appeal process through the Joint Insurance Committee shall be paid by the College.</w:t>
            </w:r>
          </w:p>
        </w:tc>
      </w:tr>
      <w:tr w:rsidR="00EC3B83" w:rsidRPr="0017500D" w14:paraId="77F9C885"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5D24E738" w14:textId="77777777"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t>UP 3</w:t>
            </w:r>
          </w:p>
        </w:tc>
        <w:tc>
          <w:tcPr>
            <w:tcW w:w="1622" w:type="dxa"/>
            <w:shd w:val="clear" w:color="auto" w:fill="auto"/>
          </w:tcPr>
          <w:p w14:paraId="70E41E3D" w14:textId="77777777" w:rsidR="00EC3B83" w:rsidRPr="000A12EC" w:rsidRDefault="00EC3B83" w:rsidP="00690AE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12.2.2, 12.2.3, 12.2.4, 12.2.5</w:t>
            </w:r>
          </w:p>
          <w:p w14:paraId="7A68FAA0" w14:textId="77777777" w:rsidR="00EC3B83" w:rsidRPr="000A12EC" w:rsidRDefault="00EC3B83" w:rsidP="00690AE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8.1.9.4</w:t>
            </w:r>
          </w:p>
          <w:p w14:paraId="6BC7381C" w14:textId="2863BEB1" w:rsidR="00EC3B83" w:rsidRPr="000A12EC" w:rsidRDefault="00EC3B83" w:rsidP="00690AE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12.10</w:t>
            </w:r>
          </w:p>
        </w:tc>
        <w:tc>
          <w:tcPr>
            <w:tcW w:w="7718" w:type="dxa"/>
            <w:shd w:val="clear" w:color="auto" w:fill="auto"/>
            <w:noWrap/>
          </w:tcPr>
          <w:p w14:paraId="4630028C"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12.2.2</w:t>
            </w:r>
          </w:p>
          <w:p w14:paraId="3ADEA16E" w14:textId="77777777" w:rsidR="00EC3B83" w:rsidRPr="00EC3B83" w:rsidRDefault="00EC3B83" w:rsidP="00690AED">
            <w:pPr>
              <w:tabs>
                <w:tab w:val="left" w:pos="2519"/>
              </w:tabs>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color w:val="000000"/>
                <w:lang w:val="en-CA" w:eastAsia="en-CA"/>
              </w:rPr>
              <w:t xml:space="preserve">In each year, the College shall grant to each employee up to </w:t>
            </w:r>
            <w:r w:rsidRPr="00EC3B83">
              <w:rPr>
                <w:rFonts w:ascii="Arial" w:hAnsi="Arial" w:cs="Arial"/>
                <w:strike/>
                <w:color w:val="000000"/>
                <w:lang w:val="en-CA" w:eastAsia="en-CA"/>
              </w:rPr>
              <w:t>five</w:t>
            </w:r>
            <w:r w:rsidRPr="00EC3B83">
              <w:rPr>
                <w:rFonts w:ascii="Arial" w:hAnsi="Arial" w:cs="Arial"/>
                <w:b/>
                <w:bCs/>
                <w:color w:val="000000"/>
                <w:lang w:val="en-CA" w:eastAsia="en-CA"/>
              </w:rPr>
              <w:t xml:space="preserve"> ten (10) </w:t>
            </w:r>
            <w:r w:rsidRPr="00EC3B83">
              <w:rPr>
                <w:rFonts w:ascii="Arial" w:hAnsi="Arial" w:cs="Arial"/>
                <w:color w:val="000000"/>
                <w:lang w:val="en-CA" w:eastAsia="en-CA"/>
              </w:rPr>
              <w:t xml:space="preserve">days of leave to care for members of the employee’s </w:t>
            </w:r>
            <w:r w:rsidRPr="00EC3B83">
              <w:rPr>
                <w:rFonts w:ascii="Arial" w:hAnsi="Arial" w:cs="Arial"/>
                <w:strike/>
                <w:color w:val="000000"/>
                <w:lang w:val="en-CA" w:eastAsia="en-CA"/>
              </w:rPr>
              <w:t>immediate</w:t>
            </w:r>
            <w:r w:rsidRPr="00EC3B83">
              <w:rPr>
                <w:rFonts w:ascii="Arial" w:hAnsi="Arial" w:cs="Arial"/>
                <w:color w:val="000000"/>
                <w:lang w:val="en-CA" w:eastAsia="en-CA"/>
              </w:rPr>
              <w:t xml:space="preserve"> family when they are ill.</w:t>
            </w:r>
          </w:p>
          <w:p w14:paraId="09E3DA5F"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12.2.3</w:t>
            </w:r>
          </w:p>
          <w:p w14:paraId="053D2716"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b/>
                <w:bCs/>
                <w:strike/>
                <w:color w:val="000000"/>
                <w:lang w:val="en-CA" w:eastAsia="en-CA"/>
              </w:rPr>
            </w:pPr>
            <w:r w:rsidRPr="00EC3B83">
              <w:rPr>
                <w:rFonts w:ascii="Arial" w:hAnsi="Arial" w:cs="Arial"/>
                <w:strike/>
                <w:color w:val="000000"/>
                <w:lang w:val="en-CA" w:eastAsia="en-CA"/>
              </w:rPr>
              <w:t>For the purpose of 12.2.2, an employee’s</w:t>
            </w:r>
            <w:r w:rsidRPr="00EC3B83">
              <w:rPr>
                <w:rFonts w:ascii="Arial" w:hAnsi="Arial" w:cs="Arial"/>
                <w:b/>
                <w:bCs/>
                <w:strike/>
                <w:color w:val="000000"/>
                <w:lang w:val="en-CA" w:eastAsia="en-CA"/>
              </w:rPr>
              <w:t xml:space="preserve"> </w:t>
            </w:r>
            <w:r w:rsidRPr="00EC3B83">
              <w:rPr>
                <w:rFonts w:ascii="Arial" w:hAnsi="Arial" w:cs="Arial"/>
                <w:strike/>
                <w:color w:val="000000"/>
                <w:lang w:val="en-CA" w:eastAsia="en-CA"/>
              </w:rPr>
              <w:t>immediate family shall mean the employee’s spouse (or common-law spouse residing with the employee), children (including children of legal or common-law spouse), and parents (including step-parents or foster parents)</w:t>
            </w:r>
            <w:r w:rsidRPr="00EC3B83">
              <w:rPr>
                <w:rFonts w:ascii="Arial" w:hAnsi="Arial" w:cs="Arial"/>
                <w:b/>
                <w:bCs/>
                <w:strike/>
                <w:color w:val="000000"/>
                <w:lang w:val="en-CA" w:eastAsia="en-CA"/>
              </w:rPr>
              <w:t>.</w:t>
            </w:r>
          </w:p>
          <w:p w14:paraId="16112FCA"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p>
          <w:p w14:paraId="2C632616"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12.10 Definition of Family</w:t>
            </w:r>
          </w:p>
          <w:p w14:paraId="72B8DB54"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C3B83">
              <w:rPr>
                <w:rFonts w:ascii="Arial" w:hAnsi="Arial" w:cs="Arial"/>
                <w:b/>
                <w:bCs/>
                <w:color w:val="000000"/>
                <w:lang w:val="en-CA" w:eastAsia="en-CA"/>
              </w:rPr>
              <w:t>Family refers to important and established biological and non-biological kinship bonds.</w:t>
            </w:r>
          </w:p>
          <w:p w14:paraId="38C30E57"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p>
          <w:p w14:paraId="2E09FDF1"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strike/>
                <w:color w:val="000000"/>
                <w:lang w:val="en-CA" w:eastAsia="en-CA"/>
              </w:rPr>
            </w:pPr>
            <w:r w:rsidRPr="00EC3B83">
              <w:rPr>
                <w:rFonts w:ascii="Arial" w:hAnsi="Arial" w:cs="Arial"/>
                <w:strike/>
                <w:color w:val="000000"/>
                <w:lang w:val="en-CA" w:eastAsia="en-CA"/>
              </w:rPr>
              <w:t>12.2.4 Family Leave Unpaid</w:t>
            </w:r>
          </w:p>
          <w:p w14:paraId="505FD453"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strike/>
                <w:color w:val="000000"/>
                <w:lang w:val="en-CA" w:eastAsia="en-CA"/>
              </w:rPr>
            </w:pPr>
            <w:r w:rsidRPr="00EC3B83">
              <w:rPr>
                <w:rFonts w:ascii="Arial" w:hAnsi="Arial" w:cs="Arial"/>
                <w:strike/>
                <w:color w:val="000000"/>
                <w:lang w:val="en-CA" w:eastAsia="en-CA"/>
              </w:rPr>
              <w:lastRenderedPageBreak/>
              <w:t>Except as provided in 12.2.5 leave pursuant to 12.2.2 shall be without pay.</w:t>
            </w:r>
          </w:p>
          <w:p w14:paraId="076162D3"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strike/>
                <w:color w:val="000000"/>
                <w:lang w:val="en-CA" w:eastAsia="en-CA"/>
              </w:rPr>
            </w:pPr>
            <w:r w:rsidRPr="00EC3B83">
              <w:rPr>
                <w:rFonts w:ascii="Arial" w:hAnsi="Arial" w:cs="Arial"/>
                <w:strike/>
                <w:color w:val="000000"/>
                <w:lang w:val="en-CA" w:eastAsia="en-CA"/>
              </w:rPr>
              <w:t>12.2.5 Short Term Disability Application</w:t>
            </w:r>
          </w:p>
          <w:p w14:paraId="3E18F6FE"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strike/>
                <w:color w:val="000000"/>
                <w:lang w:val="en-CA" w:eastAsia="en-CA"/>
              </w:rPr>
            </w:pPr>
            <w:r w:rsidRPr="00EC3B83">
              <w:rPr>
                <w:rFonts w:ascii="Arial" w:hAnsi="Arial" w:cs="Arial"/>
                <w:strike/>
                <w:color w:val="000000"/>
                <w:lang w:val="en-CA" w:eastAsia="en-CA"/>
              </w:rPr>
              <w:t>The employee may apply for benefits under the Short-Term Disability Plan as described in Article 8 with respect to the day or days of leave taken under 12.2.2. All the terms of Article 8.1.9, Short-Term Disability Plan, shall apply to the period of leave as if such period was an illness of the employee.</w:t>
            </w:r>
          </w:p>
          <w:p w14:paraId="5EC84CE8"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strike/>
                <w:color w:val="000000"/>
                <w:lang w:val="en-CA" w:eastAsia="en-CA"/>
              </w:rPr>
            </w:pPr>
          </w:p>
          <w:p w14:paraId="453B49EE" w14:textId="77777777" w:rsidR="00EC3B83" w:rsidRPr="00EC3B83" w:rsidRDefault="00EC3B83" w:rsidP="00690AED">
            <w:pPr>
              <w:spacing w:line="259" w:lineRule="auto"/>
              <w:ind w:left="25"/>
              <w:cnfStyle w:val="000000000000" w:firstRow="0" w:lastRow="0" w:firstColumn="0" w:lastColumn="0" w:oddVBand="0" w:evenVBand="0" w:oddHBand="0" w:evenHBand="0" w:firstRowFirstColumn="0" w:firstRowLastColumn="0" w:lastRowFirstColumn="0" w:lastRowLastColumn="0"/>
              <w:rPr>
                <w:rFonts w:ascii="Arial" w:hAnsi="Arial" w:cs="Arial"/>
                <w:strike/>
                <w:color w:val="000000"/>
                <w:lang w:val="en-CA" w:eastAsia="en-CA"/>
              </w:rPr>
            </w:pPr>
            <w:r w:rsidRPr="00EC3B83">
              <w:rPr>
                <w:rFonts w:ascii="Arial" w:hAnsi="Arial" w:cs="Arial"/>
                <w:strike/>
                <w:color w:val="000000"/>
                <w:lang w:val="en-CA" w:eastAsia="en-CA"/>
              </w:rPr>
              <w:t>8.1.9.4 Use of STD Credits for Family Leave</w:t>
            </w:r>
          </w:p>
          <w:p w14:paraId="54C07FF5" w14:textId="6D0D7CBF" w:rsidR="00EC3B83" w:rsidRPr="000A12EC" w:rsidRDefault="00EC3B83" w:rsidP="000A12EC">
            <w:pPr>
              <w:ind w:left="25"/>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CA" w:eastAsia="en-CA"/>
              </w:rPr>
            </w:pPr>
            <w:r w:rsidRPr="000A12EC">
              <w:rPr>
                <w:rFonts w:ascii="Arial" w:hAnsi="Arial" w:cs="Arial"/>
                <w:strike/>
                <w:color w:val="000000"/>
                <w:lang w:val="en-CA" w:eastAsia="en-CA"/>
              </w:rPr>
              <w:t xml:space="preserve">If a full-time employee is absent from work for the purpose of caring for a member(s) of their immediate family, the employee may apply for leave under Article 12.2. Days withdrawn from the employee’s sick leave credits for this </w:t>
            </w:r>
            <w:r w:rsidRPr="000A12EC">
              <w:rPr>
                <w:rFonts w:ascii="Arial" w:hAnsi="Arial" w:cs="Arial"/>
                <w:strike/>
                <w:color w:val="000000"/>
                <w:lang w:eastAsia="en-CA"/>
              </w:rPr>
              <w:t xml:space="preserve"> purpose will not be counted towards the elimination period for LTD.</w:t>
            </w:r>
          </w:p>
        </w:tc>
      </w:tr>
      <w:tr w:rsidR="00EC3B83" w:rsidRPr="0017500D" w14:paraId="7942D68E"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448E9372" w14:textId="77777777" w:rsidR="00EC3B83" w:rsidRPr="000A12EC" w:rsidRDefault="00EC3B83" w:rsidP="00690AED">
            <w:pPr>
              <w:rPr>
                <w:rFonts w:ascii="Arial" w:hAnsi="Arial" w:cs="Arial"/>
                <w:b w:val="0"/>
                <w:bCs w:val="0"/>
                <w:color w:val="000000"/>
                <w:u w:val="single"/>
                <w:lang w:eastAsia="en-CA"/>
              </w:rPr>
            </w:pPr>
            <w:r w:rsidRPr="000A12EC">
              <w:rPr>
                <w:rFonts w:ascii="Arial" w:hAnsi="Arial" w:cs="Arial"/>
                <w:color w:val="000000" w:themeColor="text1"/>
                <w:lang w:eastAsia="en-CA"/>
              </w:rPr>
              <w:lastRenderedPageBreak/>
              <w:t>UP 4</w:t>
            </w:r>
          </w:p>
        </w:tc>
        <w:tc>
          <w:tcPr>
            <w:tcW w:w="1622" w:type="dxa"/>
            <w:shd w:val="clear" w:color="auto" w:fill="D9D9D9" w:themeFill="background1" w:themeFillShade="D9"/>
          </w:tcPr>
          <w:p w14:paraId="2BE2B686" w14:textId="0D376DD6" w:rsidR="00EC3B83" w:rsidRPr="000A12EC" w:rsidRDefault="00EC3B83"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10.1</w:t>
            </w:r>
          </w:p>
        </w:tc>
        <w:tc>
          <w:tcPr>
            <w:tcW w:w="7718" w:type="dxa"/>
            <w:shd w:val="clear" w:color="auto" w:fill="D9D9D9" w:themeFill="background1" w:themeFillShade="D9"/>
            <w:noWrap/>
          </w:tcPr>
          <w:p w14:paraId="5E323968"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5F33C2">
              <w:rPr>
                <w:rFonts w:ascii="Arial" w:eastAsia="Calibri" w:hAnsi="Arial" w:cs="Arial"/>
                <w:b/>
                <w:bCs/>
                <w:lang w:val="en-CA"/>
              </w:rPr>
              <w:t xml:space="preserve">10.1 Entitlement </w:t>
            </w:r>
          </w:p>
          <w:p w14:paraId="47D132EE" w14:textId="77777777" w:rsidR="005F33C2" w:rsidRPr="005F33C2" w:rsidRDefault="005F33C2" w:rsidP="00690AED">
            <w:pPr>
              <w:spacing w:line="257"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lang w:val="en-CA"/>
              </w:rPr>
            </w:pPr>
            <w:r w:rsidRPr="005F33C2">
              <w:rPr>
                <w:rFonts w:ascii="Arial" w:eastAsia="Calibri" w:hAnsi="Arial" w:cs="Arial"/>
                <w:lang w:val="en-CA"/>
              </w:rPr>
              <w:t>An employee who has completed thirty (30) calendar days of continuous service will receive their regular rate of pay for their normal scheduled hours (up to a maximum of eight (8)) for</w:t>
            </w:r>
            <w:r w:rsidRPr="005F33C2">
              <w:rPr>
                <w:rFonts w:ascii="Arial" w:eastAsia="Calibri" w:hAnsi="Arial" w:cs="Arial"/>
                <w:b/>
                <w:bCs/>
                <w:lang w:val="en-CA"/>
              </w:rPr>
              <w:t xml:space="preserve"> all Provincial and Federal statutory holidays. </w:t>
            </w:r>
            <w:r w:rsidRPr="005F33C2">
              <w:rPr>
                <w:rFonts w:ascii="Arial" w:eastAsia="Calibri" w:hAnsi="Arial" w:cs="Arial"/>
                <w:strike/>
                <w:lang w:val="en-CA"/>
              </w:rPr>
              <w:t>the holidays set out following</w:t>
            </w:r>
            <w:r w:rsidRPr="005F33C2">
              <w:rPr>
                <w:rFonts w:ascii="Arial" w:eastAsia="Calibri" w:hAnsi="Arial" w:cs="Arial"/>
                <w:lang w:val="en-CA"/>
              </w:rPr>
              <w:t xml:space="preserve"> </w:t>
            </w:r>
          </w:p>
          <w:p w14:paraId="3F9BC0BC" w14:textId="77777777" w:rsidR="005F33C2" w:rsidRPr="005F33C2" w:rsidRDefault="005F33C2" w:rsidP="00690AED">
            <w:pPr>
              <w:spacing w:line="257" w:lineRule="auto"/>
              <w:ind w:left="270"/>
              <w:cnfStyle w:val="000000000000" w:firstRow="0" w:lastRow="0" w:firstColumn="0" w:lastColumn="0" w:oddVBand="0" w:evenVBand="0" w:oddHBand="0" w:evenHBand="0" w:firstRowFirstColumn="0" w:firstRowLastColumn="0" w:lastRowFirstColumn="0" w:lastRowLastColumn="0"/>
              <w:rPr>
                <w:rFonts w:ascii="Arial" w:eastAsia="Calibri" w:hAnsi="Arial" w:cs="Arial"/>
                <w:b/>
                <w:bCs/>
                <w:lang w:val="en-CA"/>
              </w:rPr>
            </w:pPr>
          </w:p>
          <w:p w14:paraId="33810FAB" w14:textId="553DB1D4"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A12EC">
              <w:rPr>
                <w:rFonts w:ascii="Arial" w:eastAsia="Calibri" w:hAnsi="Arial" w:cs="Arial"/>
                <w:lang w:val="en-CA"/>
              </w:rPr>
              <w:t xml:space="preserve">It is understood, however, that employees who, as of the date of observance of any of the holidays have not yet completed thirty (30) calendar days of continuous service but subsequently successfully complete thirty (30) calendar days of continuous service shall nevertheless be entitled to holiday pay in accordance with the provisions </w:t>
            </w:r>
            <w:r w:rsidRPr="000A12EC">
              <w:rPr>
                <w:rFonts w:ascii="Arial" w:eastAsiaTheme="minorEastAsia" w:hAnsi="Arial" w:cs="Arial"/>
                <w:lang w:val="en-CA"/>
              </w:rPr>
              <w:t>herein</w:t>
            </w:r>
            <w:r w:rsidRPr="000A12EC">
              <w:rPr>
                <w:rFonts w:ascii="Arial" w:eastAsia="Calibri" w:hAnsi="Arial" w:cs="Arial"/>
                <w:b/>
                <w:bCs/>
                <w:lang w:val="en-CA"/>
              </w:rPr>
              <w:t xml:space="preserve"> </w:t>
            </w:r>
            <w:r w:rsidRPr="000A12EC">
              <w:rPr>
                <w:rFonts w:ascii="Arial" w:eastAsia="Calibri" w:hAnsi="Arial" w:cs="Arial"/>
                <w:b/>
                <w:bCs/>
                <w:u w:val="single"/>
                <w:lang w:val="en-CA"/>
              </w:rPr>
              <w:t xml:space="preserve">all Provincial and Federal statutory holidays. </w:t>
            </w:r>
            <w:r w:rsidRPr="000A12EC">
              <w:rPr>
                <w:rFonts w:ascii="Arial" w:eastAsia="Calibri" w:hAnsi="Arial" w:cs="Arial"/>
                <w:strike/>
                <w:lang w:val="en-CA"/>
              </w:rPr>
              <w:t xml:space="preserve">: </w:t>
            </w:r>
            <w:r w:rsidRPr="000A12EC">
              <w:rPr>
                <w:rFonts w:ascii="Arial" w:eastAsiaTheme="minorEastAsia" w:hAnsi="Arial" w:cs="Arial"/>
                <w:strike/>
                <w:lang w:val="en-CA"/>
              </w:rPr>
              <w:t>Family</w:t>
            </w:r>
            <w:r w:rsidRPr="000A12EC">
              <w:rPr>
                <w:rFonts w:ascii="Arial" w:eastAsia="Calibri" w:hAnsi="Arial" w:cs="Arial"/>
                <w:strike/>
                <w:lang w:val="en-CA"/>
              </w:rPr>
              <w:t xml:space="preserve"> Day, Good Friday, Victoria Day, Canada Day, Civic Holiday, Labour Day, Thanksgiving Day.</w:t>
            </w:r>
          </w:p>
        </w:tc>
      </w:tr>
      <w:tr w:rsidR="00EC3B83" w:rsidRPr="0017500D" w14:paraId="3F662800"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142DF1B6" w14:textId="77777777" w:rsidR="00EC3B83" w:rsidRPr="000A12EC" w:rsidRDefault="00EC3B83" w:rsidP="00690AED">
            <w:pPr>
              <w:rPr>
                <w:rFonts w:ascii="Arial" w:hAnsi="Arial" w:cs="Arial"/>
                <w:b w:val="0"/>
                <w:bCs w:val="0"/>
                <w:color w:val="000000"/>
                <w:u w:val="single"/>
                <w:lang w:eastAsia="en-CA"/>
              </w:rPr>
            </w:pPr>
            <w:r w:rsidRPr="000A12EC">
              <w:rPr>
                <w:rFonts w:ascii="Arial" w:hAnsi="Arial" w:cs="Arial"/>
                <w:color w:val="000000" w:themeColor="text1"/>
                <w:lang w:eastAsia="en-CA"/>
              </w:rPr>
              <w:t>UP 5</w:t>
            </w:r>
          </w:p>
        </w:tc>
        <w:tc>
          <w:tcPr>
            <w:tcW w:w="1622" w:type="dxa"/>
            <w:shd w:val="clear" w:color="auto" w:fill="auto"/>
          </w:tcPr>
          <w:p w14:paraId="419E8ACA" w14:textId="3D3B0607"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14.6.1</w:t>
            </w:r>
          </w:p>
        </w:tc>
        <w:tc>
          <w:tcPr>
            <w:tcW w:w="7718" w:type="dxa"/>
            <w:shd w:val="clear" w:color="auto" w:fill="auto"/>
            <w:noWrap/>
          </w:tcPr>
          <w:p w14:paraId="3FD845C9"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5F33C2">
              <w:rPr>
                <w:rFonts w:ascii="Arial" w:eastAsiaTheme="minorEastAsia" w:hAnsi="Arial" w:cs="Arial"/>
                <w:b/>
                <w:bCs/>
                <w:lang w:val="en-CA"/>
              </w:rPr>
              <w:t>14.6.1 Employment Stability Committee</w:t>
            </w:r>
          </w:p>
          <w:p w14:paraId="66F9FEFE"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5F33C2">
              <w:rPr>
                <w:rFonts w:ascii="Arial" w:eastAsiaTheme="minorEastAsia" w:hAnsi="Arial" w:cs="Arial"/>
                <w:lang w:val="en-CA"/>
              </w:rPr>
              <w:t>The parties will establish an Employment Stability Committee (ESC) of up to three (3) persons appointed by the Local Union and up to three (3) persons appointed by the College to undertake the responsibilities contained within Articles 14.6 and 15.3.</w:t>
            </w:r>
          </w:p>
          <w:p w14:paraId="1FB84159"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5F33C2">
              <w:rPr>
                <w:rFonts w:ascii="Arial" w:eastAsiaTheme="minorEastAsia" w:hAnsi="Arial" w:cs="Arial"/>
                <w:lang w:val="en-CA"/>
              </w:rPr>
              <w:t xml:space="preserve">The parties agree that meetings </w:t>
            </w:r>
            <w:r w:rsidRPr="005F33C2">
              <w:rPr>
                <w:rFonts w:ascii="Arial" w:eastAsiaTheme="minorEastAsia" w:hAnsi="Arial" w:cs="Arial"/>
                <w:strike/>
                <w:lang w:val="en-CA"/>
              </w:rPr>
              <w:t>should</w:t>
            </w:r>
            <w:r w:rsidRPr="005F33C2">
              <w:rPr>
                <w:rFonts w:ascii="Arial" w:eastAsiaTheme="minorEastAsia" w:hAnsi="Arial" w:cs="Arial"/>
                <w:b/>
                <w:bCs/>
                <w:lang w:val="en-CA"/>
              </w:rPr>
              <w:t xml:space="preserve"> shall </w:t>
            </w:r>
            <w:r w:rsidRPr="005F33C2">
              <w:rPr>
                <w:rFonts w:ascii="Arial" w:eastAsiaTheme="minorEastAsia" w:hAnsi="Arial" w:cs="Arial"/>
                <w:lang w:val="en-CA"/>
              </w:rPr>
              <w:t>take place on a regular basis.</w:t>
            </w:r>
          </w:p>
          <w:p w14:paraId="67799C18" w14:textId="70315B58"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0A12EC">
              <w:rPr>
                <w:rFonts w:ascii="Arial" w:eastAsiaTheme="minorEastAsia" w:hAnsi="Arial" w:cs="Arial"/>
                <w:lang w:val="en-CA"/>
              </w:rPr>
              <w:t>Members shall not suffer any loss of pay during regular working hours when required to leave their duties temporarily for the purpose of attendance at meetings. The Union acknowledges, however, that the employees have their regular duties to perform and will not absent</w:t>
            </w:r>
            <w:r w:rsidRPr="000A12EC">
              <w:rPr>
                <w:rFonts w:ascii="Arial" w:hAnsi="Arial" w:cs="Arial"/>
              </w:rPr>
              <w:t xml:space="preserve"> themselves without first obtaining permission from their immediate </w:t>
            </w:r>
            <w:r w:rsidRPr="000A12EC">
              <w:rPr>
                <w:rFonts w:ascii="Arial" w:hAnsi="Arial" w:cs="Arial"/>
              </w:rPr>
              <w:lastRenderedPageBreak/>
              <w:t>supervisor, and reporting to their immediate supervisor upon returning to their regular duties. In</w:t>
            </w:r>
            <w:r w:rsidRPr="000A12EC">
              <w:rPr>
                <w:rFonts w:ascii="Arial" w:hAnsi="Arial" w:cs="Arial"/>
                <w:b/>
                <w:bCs/>
              </w:rPr>
              <w:t xml:space="preserve"> </w:t>
            </w:r>
            <w:r w:rsidRPr="000A12EC">
              <w:rPr>
                <w:rFonts w:ascii="Arial" w:hAnsi="Arial" w:cs="Arial"/>
              </w:rPr>
              <w:t>keeping with this understanding, permission to attend meetings shall not be unreasonably withheld consistent with College operating requirements.</w:t>
            </w:r>
            <w:r w:rsidRPr="000A12EC">
              <w:rPr>
                <w:rFonts w:ascii="Arial" w:eastAsiaTheme="minorEastAsia" w:hAnsi="Arial" w:cs="Arial"/>
                <w:lang w:val="en-CA"/>
              </w:rPr>
              <w:t xml:space="preserve"> </w:t>
            </w:r>
          </w:p>
        </w:tc>
      </w:tr>
      <w:tr w:rsidR="00EC3B83" w:rsidRPr="0017500D" w14:paraId="43DE319A"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4D195553" w14:textId="77777777"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lastRenderedPageBreak/>
              <w:t>UP 6</w:t>
            </w:r>
          </w:p>
        </w:tc>
        <w:tc>
          <w:tcPr>
            <w:tcW w:w="1622" w:type="dxa"/>
            <w:shd w:val="clear" w:color="auto" w:fill="D9D9D9" w:themeFill="background1" w:themeFillShade="D9"/>
          </w:tcPr>
          <w:p w14:paraId="6684D191"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CA" w:eastAsia="en-CA"/>
              </w:rPr>
            </w:pPr>
            <w:r w:rsidRPr="005F33C2">
              <w:rPr>
                <w:rFonts w:ascii="Arial" w:hAnsi="Arial" w:cs="Arial"/>
                <w:color w:val="000000" w:themeColor="text1"/>
                <w:lang w:val="en-CA" w:eastAsia="en-CA"/>
              </w:rPr>
              <w:t>15.8</w:t>
            </w:r>
          </w:p>
          <w:p w14:paraId="5FEB3C60" w14:textId="10688DBB"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color w:val="000000" w:themeColor="text1"/>
                <w:lang w:val="en-CA" w:eastAsia="en-CA"/>
              </w:rPr>
              <w:t>Appendix I</w:t>
            </w:r>
          </w:p>
        </w:tc>
        <w:tc>
          <w:tcPr>
            <w:tcW w:w="7718" w:type="dxa"/>
            <w:shd w:val="clear" w:color="auto" w:fill="D9D9D9" w:themeFill="background1" w:themeFillShade="D9"/>
            <w:noWrap/>
          </w:tcPr>
          <w:p w14:paraId="3D88CAF0" w14:textId="262A4936" w:rsidR="00EC3B83" w:rsidRPr="000A12EC" w:rsidRDefault="005F33C2" w:rsidP="00690AED">
            <w:pPr>
              <w:spacing w:line="259" w:lineRule="auto"/>
              <w:ind w:left="35"/>
              <w:cnfStyle w:val="000000000000" w:firstRow="0" w:lastRow="0" w:firstColumn="0" w:lastColumn="0" w:oddVBand="0" w:evenVBand="0" w:oddHBand="0" w:evenHBand="0" w:firstRowFirstColumn="0" w:firstRowLastColumn="0" w:lastRowFirstColumn="0" w:lastRowLastColumn="0"/>
              <w:rPr>
                <w:rFonts w:ascii="Arial" w:hAnsi="Arial" w:cs="Arial"/>
                <w:lang w:val="en-CA"/>
              </w:rPr>
            </w:pPr>
            <w:r w:rsidRPr="005F33C2">
              <w:rPr>
                <w:rFonts w:ascii="Arial" w:hAnsi="Arial" w:cs="Arial"/>
                <w:b/>
                <w:lang w:val="en-CA"/>
              </w:rPr>
              <w:t>There shall be no contracting out</w:t>
            </w:r>
            <w:r w:rsidRPr="000A12EC">
              <w:rPr>
                <w:rFonts w:ascii="Arial" w:hAnsi="Arial" w:cs="Arial"/>
                <w:b/>
                <w:lang w:val="en-CA"/>
              </w:rPr>
              <w:t>.</w:t>
            </w:r>
          </w:p>
        </w:tc>
      </w:tr>
      <w:tr w:rsidR="00EC3B83" w:rsidRPr="0017500D" w14:paraId="7DB3CC66"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3E21C7AC" w14:textId="77777777" w:rsidR="00EC3B83" w:rsidRPr="000A12EC" w:rsidRDefault="00EC3B83" w:rsidP="00690AED">
            <w:pPr>
              <w:rPr>
                <w:rFonts w:ascii="Arial" w:hAnsi="Arial" w:cs="Arial"/>
                <w:b w:val="0"/>
                <w:bCs w:val="0"/>
                <w:color w:val="000000"/>
                <w:u w:val="single"/>
                <w:lang w:eastAsia="en-CA"/>
              </w:rPr>
            </w:pPr>
            <w:r w:rsidRPr="000A12EC">
              <w:rPr>
                <w:rFonts w:ascii="Arial" w:hAnsi="Arial" w:cs="Arial"/>
                <w:color w:val="000000" w:themeColor="text1"/>
                <w:lang w:eastAsia="en-CA"/>
              </w:rPr>
              <w:t>UP 7</w:t>
            </w:r>
          </w:p>
        </w:tc>
        <w:tc>
          <w:tcPr>
            <w:tcW w:w="1622" w:type="dxa"/>
            <w:shd w:val="clear" w:color="auto" w:fill="auto"/>
          </w:tcPr>
          <w:p w14:paraId="7C435BCF"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5F33C2">
              <w:rPr>
                <w:rFonts w:ascii="Arial" w:hAnsi="Arial" w:cs="Arial"/>
                <w:bCs/>
                <w:color w:val="000000"/>
                <w:lang w:val="en-CA" w:eastAsia="en-CA"/>
              </w:rPr>
              <w:t>8.1.5</w:t>
            </w:r>
          </w:p>
          <w:p w14:paraId="30F5EC73" w14:textId="3F2619DF"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val="en-CA" w:eastAsia="en-CA"/>
              </w:rPr>
              <w:t>Benefit Booklet</w:t>
            </w:r>
          </w:p>
        </w:tc>
        <w:tc>
          <w:tcPr>
            <w:tcW w:w="7718" w:type="dxa"/>
            <w:shd w:val="clear" w:color="auto" w:fill="auto"/>
            <w:noWrap/>
          </w:tcPr>
          <w:p w14:paraId="23B1D1E6" w14:textId="77777777" w:rsidR="005F33C2" w:rsidRPr="000A12EC" w:rsidRDefault="005F33C2" w:rsidP="00690AED">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0A12EC">
              <w:rPr>
                <w:rFonts w:ascii="Arial" w:hAnsi="Arial" w:cs="Arial"/>
              </w:rPr>
              <w:t xml:space="preserve">The Colleges agree, during the term of this Agreement, to pay one hundred per cent (100%) of the billed premiums of an insured dental plan for coverage of eligible full-time employees on the active payroll who have completed their probationary period. The Plan provides coverage for Basic Services, Endodontics and Periodontics, Restorative Dental and Surgical Procedures and Prosthodontic Services including dentures (Types A, B, C) and the ODA schedule for the </w:t>
            </w:r>
            <w:r w:rsidRPr="000A12EC">
              <w:rPr>
                <w:rFonts w:ascii="Arial" w:hAnsi="Arial" w:cs="Arial"/>
                <w:strike/>
              </w:rPr>
              <w:t>immediately preceding</w:t>
            </w:r>
            <w:r w:rsidRPr="000A12EC">
              <w:rPr>
                <w:rFonts w:ascii="Arial" w:hAnsi="Arial" w:cs="Arial"/>
              </w:rPr>
              <w:t xml:space="preserve"> </w:t>
            </w:r>
            <w:r w:rsidRPr="000A12EC">
              <w:rPr>
                <w:rFonts w:ascii="Arial" w:hAnsi="Arial" w:cs="Arial"/>
                <w:b/>
                <w:bCs/>
              </w:rPr>
              <w:t>current</w:t>
            </w:r>
            <w:r w:rsidRPr="000A12EC">
              <w:rPr>
                <w:rFonts w:ascii="Arial" w:hAnsi="Arial" w:cs="Arial"/>
              </w:rPr>
              <w:t xml:space="preserve"> year, subject to the eligibility requirements and terms and conditions of the Plan. The maximum for Types A, B, C shall be </w:t>
            </w:r>
            <w:r w:rsidRPr="000A12EC">
              <w:rPr>
                <w:rFonts w:ascii="Arial" w:hAnsi="Arial" w:cs="Arial"/>
                <w:strike/>
              </w:rPr>
              <w:t>$2,500.00</w:t>
            </w:r>
            <w:r w:rsidRPr="000A12EC">
              <w:rPr>
                <w:rFonts w:ascii="Arial" w:hAnsi="Arial" w:cs="Arial"/>
              </w:rPr>
              <w:t xml:space="preserve"> </w:t>
            </w:r>
            <w:r w:rsidRPr="000A12EC">
              <w:rPr>
                <w:rFonts w:ascii="Arial" w:hAnsi="Arial" w:cs="Arial"/>
                <w:b/>
                <w:bCs/>
              </w:rPr>
              <w:t>$4000</w:t>
            </w:r>
            <w:r w:rsidRPr="000A12EC">
              <w:rPr>
                <w:rFonts w:ascii="Arial" w:hAnsi="Arial" w:cs="Arial"/>
              </w:rPr>
              <w:t xml:space="preserve"> per person per plan year. </w:t>
            </w:r>
          </w:p>
          <w:p w14:paraId="77CE2F7B" w14:textId="77777777" w:rsidR="005F33C2" w:rsidRPr="000A12EC" w:rsidRDefault="005F33C2" w:rsidP="00690AED">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0A12EC">
              <w:rPr>
                <w:rFonts w:ascii="Arial" w:hAnsi="Arial" w:cs="Arial"/>
              </w:rPr>
              <w:t xml:space="preserve">In addition, the Plan will provide coverage on a non-cosmetic basis for crowns, bridges, implants and dental appliances to be reimbursed at </w:t>
            </w:r>
            <w:r w:rsidRPr="000A12EC">
              <w:rPr>
                <w:rFonts w:ascii="Arial" w:hAnsi="Arial" w:cs="Arial"/>
                <w:strike/>
              </w:rPr>
              <w:t>fifty</w:t>
            </w:r>
            <w:r w:rsidRPr="000A12EC">
              <w:rPr>
                <w:rFonts w:ascii="Arial" w:hAnsi="Arial" w:cs="Arial"/>
              </w:rPr>
              <w:t xml:space="preserve"> </w:t>
            </w:r>
            <w:r w:rsidRPr="000A12EC">
              <w:rPr>
                <w:rFonts w:ascii="Arial" w:hAnsi="Arial" w:cs="Arial"/>
                <w:b/>
                <w:bCs/>
              </w:rPr>
              <w:t>seventy-five</w:t>
            </w:r>
            <w:r w:rsidRPr="000A12EC">
              <w:rPr>
                <w:rFonts w:ascii="Arial" w:hAnsi="Arial" w:cs="Arial"/>
              </w:rPr>
              <w:t xml:space="preserve"> per cent </w:t>
            </w:r>
            <w:r w:rsidRPr="000A12EC">
              <w:rPr>
                <w:rFonts w:ascii="Arial" w:hAnsi="Arial" w:cs="Arial"/>
                <w:strike/>
              </w:rPr>
              <w:t>(50%)</w:t>
            </w:r>
            <w:r w:rsidRPr="000A12EC">
              <w:rPr>
                <w:rFonts w:ascii="Arial" w:hAnsi="Arial" w:cs="Arial"/>
              </w:rPr>
              <w:t xml:space="preserve"> </w:t>
            </w:r>
            <w:r w:rsidRPr="000A12EC">
              <w:rPr>
                <w:rFonts w:ascii="Arial" w:hAnsi="Arial" w:cs="Arial"/>
                <w:b/>
                <w:bCs/>
              </w:rPr>
              <w:t>(75%)</w:t>
            </w:r>
            <w:r w:rsidRPr="000A12EC">
              <w:rPr>
                <w:rFonts w:ascii="Arial" w:hAnsi="Arial" w:cs="Arial"/>
              </w:rPr>
              <w:t xml:space="preserve"> </w:t>
            </w:r>
            <w:r w:rsidRPr="000A12EC">
              <w:rPr>
                <w:rFonts w:ascii="Arial" w:hAnsi="Arial" w:cs="Arial"/>
                <w:strike/>
              </w:rPr>
              <w:t>co-insurance</w:t>
            </w:r>
            <w:r w:rsidRPr="000A12EC">
              <w:rPr>
                <w:rFonts w:ascii="Arial" w:hAnsi="Arial" w:cs="Arial"/>
              </w:rPr>
              <w:t xml:space="preserve">, subject to the eligibility requirements and terms and conditions of the Plan. The maximum for the crowns and bridges coverage (Type E) shall be </w:t>
            </w:r>
            <w:r w:rsidRPr="000A12EC">
              <w:rPr>
                <w:rFonts w:ascii="Arial" w:hAnsi="Arial" w:cs="Arial"/>
                <w:strike/>
              </w:rPr>
              <w:t>$2,500.00</w:t>
            </w:r>
            <w:r w:rsidRPr="000A12EC">
              <w:rPr>
                <w:rFonts w:ascii="Arial" w:hAnsi="Arial" w:cs="Arial"/>
              </w:rPr>
              <w:t xml:space="preserve"> </w:t>
            </w:r>
            <w:r w:rsidRPr="000A12EC">
              <w:rPr>
                <w:rFonts w:ascii="Arial" w:hAnsi="Arial" w:cs="Arial"/>
                <w:b/>
                <w:bCs/>
              </w:rPr>
              <w:t>$4000</w:t>
            </w:r>
            <w:r w:rsidRPr="000A12EC">
              <w:rPr>
                <w:rFonts w:ascii="Arial" w:hAnsi="Arial" w:cs="Arial"/>
              </w:rPr>
              <w:t xml:space="preserve"> per person per plan year. The coverage for implants and dental appliances is also subject to an open space limitation and subject to a pre-determination approval. </w:t>
            </w:r>
          </w:p>
          <w:p w14:paraId="3C00741A" w14:textId="77777777" w:rsidR="005F33C2" w:rsidRPr="000A12EC" w:rsidRDefault="005F33C2" w:rsidP="00690AED">
            <w:pPr>
              <w:pStyle w:val="Default"/>
              <w:cnfStyle w:val="000000000000" w:firstRow="0" w:lastRow="0" w:firstColumn="0" w:lastColumn="0" w:oddVBand="0" w:evenVBand="0" w:oddHBand="0" w:evenHBand="0" w:firstRowFirstColumn="0" w:firstRowLastColumn="0" w:lastRowFirstColumn="0" w:lastRowLastColumn="0"/>
              <w:rPr>
                <w:rFonts w:ascii="Arial" w:hAnsi="Arial" w:cs="Arial"/>
              </w:rPr>
            </w:pPr>
            <w:r w:rsidRPr="000A12EC">
              <w:rPr>
                <w:rFonts w:ascii="Arial" w:hAnsi="Arial" w:cs="Arial"/>
              </w:rPr>
              <w:t xml:space="preserve">The Colleges will pay one hundred per cent (100%) of the billed premium for an insured dental plan with Orthodontics Procedures with </w:t>
            </w:r>
            <w:r w:rsidRPr="000A12EC">
              <w:rPr>
                <w:rFonts w:ascii="Arial" w:hAnsi="Arial" w:cs="Arial"/>
                <w:strike/>
              </w:rPr>
              <w:t>$2,500.00</w:t>
            </w:r>
            <w:r w:rsidRPr="000A12EC">
              <w:rPr>
                <w:rFonts w:ascii="Arial" w:hAnsi="Arial" w:cs="Arial"/>
              </w:rPr>
              <w:t xml:space="preserve"> </w:t>
            </w:r>
            <w:r w:rsidRPr="000A12EC">
              <w:rPr>
                <w:rFonts w:ascii="Arial" w:hAnsi="Arial" w:cs="Arial"/>
                <w:b/>
                <w:bCs/>
              </w:rPr>
              <w:t>$4000</w:t>
            </w:r>
            <w:r w:rsidRPr="000A12EC">
              <w:rPr>
                <w:rFonts w:ascii="Arial" w:hAnsi="Arial" w:cs="Arial"/>
              </w:rPr>
              <w:t xml:space="preserve"> lifetime maximum per person covered regardless of age and </w:t>
            </w:r>
            <w:r w:rsidRPr="000A12EC">
              <w:rPr>
                <w:rFonts w:ascii="Arial" w:hAnsi="Arial" w:cs="Arial"/>
                <w:strike/>
              </w:rPr>
              <w:t xml:space="preserve">fifty per cent (50%) co-insurance </w:t>
            </w:r>
            <w:r w:rsidRPr="000A12EC">
              <w:rPr>
                <w:rFonts w:ascii="Arial" w:hAnsi="Arial" w:cs="Arial"/>
                <w:b/>
                <w:bCs/>
              </w:rPr>
              <w:t>seventy-five per cent (75%) reimbursement of expenses</w:t>
            </w:r>
            <w:r w:rsidRPr="000A12EC">
              <w:rPr>
                <w:rFonts w:ascii="Arial" w:hAnsi="Arial" w:cs="Arial"/>
              </w:rPr>
              <w:t xml:space="preserve">, subject to the eligibility requirements and terms and conditions of the Plan. </w:t>
            </w:r>
          </w:p>
          <w:p w14:paraId="4BFF9E63"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5F33C2">
              <w:rPr>
                <w:rFonts w:ascii="Arial" w:eastAsiaTheme="minorEastAsia" w:hAnsi="Arial" w:cs="Arial"/>
                <w:lang w:val="en-CA"/>
              </w:rPr>
              <w:t>Employees may opt out if, in their judgment, they have full coverage through a spouse's Plan. Details of the Plan are published in the revised Group Benefit Plan booklet.</w:t>
            </w:r>
          </w:p>
          <w:p w14:paraId="286C1103"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p>
          <w:p w14:paraId="657CBEE2" w14:textId="71248615" w:rsidR="00EC3B83" w:rsidRPr="000A12EC"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5F33C2">
              <w:rPr>
                <w:rFonts w:ascii="Arial" w:hAnsi="Arial" w:cs="Arial"/>
                <w:b/>
                <w:bCs/>
                <w:lang w:val="en-CA" w:eastAsia="en-CA"/>
              </w:rPr>
              <w:t>Remove restrictions on implants to include teeth removed or extracted or lost on or before December 29, 2022 or before you were covered under this plan.</w:t>
            </w:r>
          </w:p>
        </w:tc>
      </w:tr>
      <w:tr w:rsidR="00EC3B83" w:rsidRPr="0017500D" w14:paraId="4DA9FF6E"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75B55F43" w14:textId="77777777" w:rsidR="00EC3B83" w:rsidRPr="000A12EC" w:rsidRDefault="00EC3B83" w:rsidP="00690AED">
            <w:pPr>
              <w:rPr>
                <w:rFonts w:ascii="Arial" w:hAnsi="Arial" w:cs="Arial"/>
                <w:b w:val="0"/>
                <w:bCs w:val="0"/>
                <w:color w:val="000000"/>
                <w:u w:val="single"/>
                <w:lang w:eastAsia="en-CA"/>
              </w:rPr>
            </w:pPr>
            <w:r w:rsidRPr="000A12EC">
              <w:rPr>
                <w:rFonts w:ascii="Arial" w:hAnsi="Arial" w:cs="Arial"/>
                <w:color w:val="000000" w:themeColor="text1"/>
                <w:lang w:eastAsia="en-CA"/>
              </w:rPr>
              <w:t>UP 8</w:t>
            </w:r>
          </w:p>
        </w:tc>
        <w:tc>
          <w:tcPr>
            <w:tcW w:w="1622" w:type="dxa"/>
            <w:shd w:val="clear" w:color="auto" w:fill="D9D9D9" w:themeFill="background1" w:themeFillShade="D9"/>
          </w:tcPr>
          <w:p w14:paraId="2CE05BD4"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5F33C2">
              <w:rPr>
                <w:rFonts w:ascii="Arial" w:hAnsi="Arial" w:cs="Arial"/>
                <w:bCs/>
                <w:color w:val="000000"/>
                <w:lang w:val="en-CA" w:eastAsia="en-CA"/>
              </w:rPr>
              <w:t>8.1.6</w:t>
            </w:r>
          </w:p>
          <w:p w14:paraId="4A147112" w14:textId="362FA83C"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val="en-CA" w:eastAsia="en-CA"/>
              </w:rPr>
              <w:t>Benefit Booklet</w:t>
            </w:r>
          </w:p>
        </w:tc>
        <w:tc>
          <w:tcPr>
            <w:tcW w:w="7718" w:type="dxa"/>
            <w:shd w:val="clear" w:color="auto" w:fill="D9D9D9" w:themeFill="background1" w:themeFillShade="D9"/>
            <w:noWrap/>
          </w:tcPr>
          <w:p w14:paraId="65ACAB89" w14:textId="77777777" w:rsidR="005F33C2" w:rsidRPr="005F33C2" w:rsidRDefault="005F33C2"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5F33C2">
              <w:rPr>
                <w:rFonts w:ascii="Arial" w:eastAsiaTheme="minorEastAsia" w:hAnsi="Arial" w:cs="Arial"/>
                <w:b/>
                <w:bCs/>
                <w:color w:val="000000"/>
                <w:lang w:val="en-CA"/>
              </w:rPr>
              <w:t xml:space="preserve">8.1.6 Vision Care </w:t>
            </w:r>
          </w:p>
          <w:p w14:paraId="0D429064" w14:textId="3977976F" w:rsidR="00EC3B83" w:rsidRPr="000A12EC" w:rsidRDefault="005F33C2" w:rsidP="000A12EC">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u w:val="single"/>
                <w:lang w:val="en-CA" w:eastAsia="en-CA"/>
              </w:rPr>
            </w:pPr>
            <w:r w:rsidRPr="005F33C2">
              <w:rPr>
                <w:rFonts w:ascii="Arial" w:eastAsiaTheme="minorEastAsia" w:hAnsi="Arial" w:cs="Arial"/>
                <w:lang w:val="en-CA"/>
              </w:rPr>
              <w:t xml:space="preserve">During the term of the Agreement, the Colleges agree to pay </w:t>
            </w:r>
            <w:r w:rsidRPr="005F33C2">
              <w:rPr>
                <w:rFonts w:ascii="Arial" w:eastAsiaTheme="minorEastAsia" w:hAnsi="Arial" w:cs="Arial"/>
                <w:strike/>
                <w:lang w:val="en-CA"/>
              </w:rPr>
              <w:t>seventy-five</w:t>
            </w:r>
            <w:r w:rsidRPr="005F33C2">
              <w:rPr>
                <w:rFonts w:ascii="Arial" w:eastAsiaTheme="minorEastAsia" w:hAnsi="Arial" w:cs="Arial"/>
                <w:lang w:val="en-CA"/>
              </w:rPr>
              <w:t xml:space="preserve"> </w:t>
            </w:r>
            <w:r w:rsidRPr="005F33C2">
              <w:rPr>
                <w:rFonts w:ascii="Arial" w:eastAsiaTheme="minorEastAsia" w:hAnsi="Arial" w:cs="Arial"/>
                <w:b/>
                <w:bCs/>
                <w:lang w:val="en-CA"/>
              </w:rPr>
              <w:t xml:space="preserve">eighty-five </w:t>
            </w:r>
            <w:r w:rsidRPr="005F33C2">
              <w:rPr>
                <w:rFonts w:ascii="Arial" w:eastAsiaTheme="minorEastAsia" w:hAnsi="Arial" w:cs="Arial"/>
                <w:lang w:val="en-CA"/>
              </w:rPr>
              <w:t xml:space="preserve">per cent </w:t>
            </w:r>
            <w:r w:rsidRPr="005F33C2">
              <w:rPr>
                <w:rFonts w:ascii="Arial" w:eastAsiaTheme="minorEastAsia" w:hAnsi="Arial" w:cs="Arial"/>
                <w:strike/>
                <w:lang w:val="en-CA"/>
              </w:rPr>
              <w:t>(75%)</w:t>
            </w:r>
            <w:r w:rsidRPr="005F33C2">
              <w:rPr>
                <w:rFonts w:ascii="Arial" w:eastAsiaTheme="minorEastAsia" w:hAnsi="Arial" w:cs="Arial"/>
                <w:lang w:val="en-CA"/>
              </w:rPr>
              <w:t xml:space="preserve"> </w:t>
            </w:r>
            <w:r w:rsidRPr="005F33C2">
              <w:rPr>
                <w:rFonts w:ascii="Arial" w:eastAsiaTheme="minorEastAsia" w:hAnsi="Arial" w:cs="Arial"/>
                <w:b/>
                <w:bCs/>
                <w:lang w:val="en-CA"/>
              </w:rPr>
              <w:t>(85%)</w:t>
            </w:r>
            <w:r w:rsidRPr="005F33C2">
              <w:rPr>
                <w:rFonts w:ascii="Arial" w:eastAsiaTheme="minorEastAsia" w:hAnsi="Arial" w:cs="Arial"/>
                <w:lang w:val="en-CA"/>
              </w:rPr>
              <w:t xml:space="preserve">of the premiums for a Vision Care Plan providing coverage to a maximum of </w:t>
            </w:r>
            <w:r w:rsidRPr="005F33C2">
              <w:rPr>
                <w:rFonts w:ascii="Arial" w:eastAsiaTheme="minorEastAsia" w:hAnsi="Arial" w:cs="Arial"/>
                <w:strike/>
                <w:lang w:val="en-CA"/>
              </w:rPr>
              <w:t>four</w:t>
            </w:r>
            <w:r w:rsidRPr="005F33C2">
              <w:rPr>
                <w:rFonts w:ascii="Arial" w:eastAsiaTheme="minorEastAsia" w:hAnsi="Arial" w:cs="Arial"/>
                <w:lang w:val="en-CA"/>
              </w:rPr>
              <w:t xml:space="preserve"> </w:t>
            </w:r>
            <w:r w:rsidRPr="005F33C2">
              <w:rPr>
                <w:rFonts w:ascii="Arial" w:eastAsiaTheme="minorEastAsia" w:hAnsi="Arial" w:cs="Arial"/>
                <w:b/>
                <w:bCs/>
                <w:lang w:val="en-CA"/>
              </w:rPr>
              <w:t xml:space="preserve">eight </w:t>
            </w:r>
            <w:r w:rsidRPr="005F33C2">
              <w:rPr>
                <w:rFonts w:ascii="Arial" w:eastAsiaTheme="minorEastAsia" w:hAnsi="Arial" w:cs="Arial"/>
                <w:lang w:val="en-CA"/>
              </w:rPr>
              <w:t xml:space="preserve">hundred dollars </w:t>
            </w:r>
            <w:r w:rsidRPr="005F33C2">
              <w:rPr>
                <w:rFonts w:ascii="Arial" w:eastAsiaTheme="minorEastAsia" w:hAnsi="Arial" w:cs="Arial"/>
                <w:strike/>
                <w:lang w:val="en-CA"/>
              </w:rPr>
              <w:t>($400.00)</w:t>
            </w:r>
            <w:r w:rsidRPr="005F33C2">
              <w:rPr>
                <w:rFonts w:ascii="Arial" w:eastAsiaTheme="minorEastAsia" w:hAnsi="Arial" w:cs="Arial"/>
                <w:lang w:val="en-CA"/>
              </w:rPr>
              <w:t xml:space="preserve"> </w:t>
            </w:r>
            <w:r w:rsidRPr="005F33C2">
              <w:rPr>
                <w:rFonts w:ascii="Arial" w:eastAsiaTheme="minorEastAsia" w:hAnsi="Arial" w:cs="Arial"/>
                <w:b/>
                <w:bCs/>
                <w:lang w:val="en-CA"/>
              </w:rPr>
              <w:t xml:space="preserve">($800) </w:t>
            </w:r>
            <w:r w:rsidRPr="005F33C2">
              <w:rPr>
                <w:rFonts w:ascii="Arial" w:eastAsiaTheme="minorEastAsia" w:hAnsi="Arial" w:cs="Arial"/>
                <w:lang w:val="en-CA"/>
              </w:rPr>
              <w:t xml:space="preserve">each two (2) years for persons eighteen (18) </w:t>
            </w:r>
            <w:r w:rsidRPr="005F33C2">
              <w:rPr>
                <w:rFonts w:ascii="Arial" w:eastAsiaTheme="minorEastAsia" w:hAnsi="Arial" w:cs="Arial"/>
                <w:lang w:val="en-CA"/>
              </w:rPr>
              <w:lastRenderedPageBreak/>
              <w:t xml:space="preserve">years of age and over and </w:t>
            </w:r>
            <w:r w:rsidRPr="005F33C2">
              <w:rPr>
                <w:rFonts w:ascii="Arial" w:eastAsiaTheme="minorEastAsia" w:hAnsi="Arial" w:cs="Arial"/>
                <w:strike/>
                <w:lang w:val="en-CA"/>
              </w:rPr>
              <w:t xml:space="preserve"> four</w:t>
            </w:r>
            <w:r w:rsidRPr="005F33C2">
              <w:rPr>
                <w:rFonts w:ascii="Arial" w:eastAsiaTheme="minorEastAsia" w:hAnsi="Arial" w:cs="Arial"/>
                <w:lang w:val="en-CA"/>
              </w:rPr>
              <w:t xml:space="preserve"> </w:t>
            </w:r>
            <w:r w:rsidRPr="005F33C2">
              <w:rPr>
                <w:rFonts w:ascii="Arial" w:eastAsiaTheme="minorEastAsia" w:hAnsi="Arial" w:cs="Arial"/>
                <w:b/>
                <w:bCs/>
                <w:lang w:val="en-CA"/>
              </w:rPr>
              <w:t xml:space="preserve">eight </w:t>
            </w:r>
            <w:r w:rsidRPr="005F33C2">
              <w:rPr>
                <w:rFonts w:ascii="Arial" w:eastAsiaTheme="minorEastAsia" w:hAnsi="Arial" w:cs="Arial"/>
                <w:lang w:val="en-CA"/>
              </w:rPr>
              <w:t xml:space="preserve">hundred dollars </w:t>
            </w:r>
            <w:r w:rsidRPr="005F33C2">
              <w:rPr>
                <w:rFonts w:ascii="Arial" w:eastAsiaTheme="minorEastAsia" w:hAnsi="Arial" w:cs="Arial"/>
                <w:strike/>
                <w:lang w:val="en-CA"/>
              </w:rPr>
              <w:t>($400.00)</w:t>
            </w:r>
            <w:r w:rsidRPr="005F33C2">
              <w:rPr>
                <w:rFonts w:ascii="Arial" w:eastAsiaTheme="minorEastAsia" w:hAnsi="Arial" w:cs="Arial"/>
                <w:lang w:val="en-CA"/>
              </w:rPr>
              <w:t xml:space="preserve"> </w:t>
            </w:r>
            <w:r w:rsidRPr="005F33C2">
              <w:rPr>
                <w:rFonts w:ascii="Arial" w:eastAsiaTheme="minorEastAsia" w:hAnsi="Arial" w:cs="Arial"/>
                <w:b/>
                <w:bCs/>
                <w:lang w:val="en-CA"/>
              </w:rPr>
              <w:t xml:space="preserve">($800) </w:t>
            </w:r>
            <w:r w:rsidRPr="005F33C2">
              <w:rPr>
                <w:rFonts w:ascii="Arial" w:eastAsiaTheme="minorEastAsia" w:hAnsi="Arial" w:cs="Arial"/>
                <w:lang w:val="en-CA"/>
              </w:rPr>
              <w:t xml:space="preserve"> each one (1) year for persons under eighteen (18) years of age for glasses, frames, and contact lenses, subject to eligibility requirements and enrolment requirements, and the balance of the premium shall be deducted by payroll deduction.</w:t>
            </w:r>
          </w:p>
        </w:tc>
      </w:tr>
      <w:tr w:rsidR="00EC3B83" w:rsidRPr="0017500D" w14:paraId="5D9DC02F"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0DB8F428" w14:textId="77777777" w:rsidR="00EC3B83" w:rsidRPr="000A12EC" w:rsidRDefault="00EC3B83" w:rsidP="00690AED">
            <w:pPr>
              <w:rPr>
                <w:rFonts w:ascii="Arial" w:hAnsi="Arial" w:cs="Arial"/>
                <w:b w:val="0"/>
                <w:bCs w:val="0"/>
                <w:color w:val="000000"/>
                <w:u w:val="single"/>
                <w:lang w:eastAsia="en-CA"/>
              </w:rPr>
            </w:pPr>
            <w:r w:rsidRPr="000A12EC">
              <w:rPr>
                <w:rFonts w:ascii="Arial" w:hAnsi="Arial" w:cs="Arial"/>
                <w:color w:val="000000" w:themeColor="text1"/>
                <w:lang w:eastAsia="en-CA"/>
              </w:rPr>
              <w:lastRenderedPageBreak/>
              <w:t>UP 9</w:t>
            </w:r>
          </w:p>
        </w:tc>
        <w:tc>
          <w:tcPr>
            <w:tcW w:w="1622" w:type="dxa"/>
            <w:shd w:val="clear" w:color="auto" w:fill="auto"/>
          </w:tcPr>
          <w:p w14:paraId="19E19D20"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5F33C2">
              <w:rPr>
                <w:rFonts w:ascii="Arial" w:hAnsi="Arial" w:cs="Arial"/>
                <w:bCs/>
                <w:color w:val="000000"/>
                <w:lang w:val="en-CA" w:eastAsia="en-CA"/>
              </w:rPr>
              <w:t>8.1.9.1</w:t>
            </w:r>
          </w:p>
          <w:p w14:paraId="7F55A65E"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5F33C2">
              <w:rPr>
                <w:rFonts w:ascii="Arial" w:hAnsi="Arial" w:cs="Arial"/>
                <w:bCs/>
                <w:color w:val="000000"/>
                <w:lang w:val="en-CA" w:eastAsia="en-CA"/>
              </w:rPr>
              <w:t>8.1.9.3</w:t>
            </w:r>
          </w:p>
          <w:p w14:paraId="0B7B6A2B" w14:textId="13DC6ADF"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val="en-CA" w:eastAsia="en-CA"/>
              </w:rPr>
              <w:t>Benefit Booklet</w:t>
            </w:r>
          </w:p>
        </w:tc>
        <w:tc>
          <w:tcPr>
            <w:tcW w:w="7718" w:type="dxa"/>
            <w:shd w:val="clear" w:color="auto" w:fill="auto"/>
            <w:noWrap/>
          </w:tcPr>
          <w:p w14:paraId="42B73FAF" w14:textId="77777777" w:rsidR="005F33C2" w:rsidRPr="005F33C2" w:rsidRDefault="005F33C2"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5F33C2">
              <w:rPr>
                <w:rFonts w:ascii="Arial" w:eastAsiaTheme="minorEastAsia" w:hAnsi="Arial" w:cs="Arial"/>
                <w:b/>
                <w:bCs/>
                <w:color w:val="000000"/>
                <w:lang w:val="en-CA"/>
              </w:rPr>
              <w:t xml:space="preserve">8.1.9.1 Accumulation - Full Pay </w:t>
            </w:r>
          </w:p>
          <w:p w14:paraId="5A226EEF" w14:textId="0B187C8D" w:rsidR="005F33C2"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A12EC">
              <w:rPr>
                <w:rFonts w:ascii="Arial" w:eastAsiaTheme="minorEastAsia" w:hAnsi="Arial" w:cs="Arial"/>
                <w:lang w:val="en-CA"/>
              </w:rPr>
              <w:t xml:space="preserve">During the term of this Agreement, the Colleges will continue the Short Term Disability Income Plan presently in effect, to provide the first </w:t>
            </w:r>
            <w:r w:rsidRPr="000A12EC">
              <w:rPr>
                <w:rFonts w:ascii="Arial" w:eastAsiaTheme="minorEastAsia" w:hAnsi="Arial" w:cs="Arial"/>
                <w:strike/>
                <w:lang w:val="en-CA"/>
              </w:rPr>
              <w:t>ten (10)</w:t>
            </w:r>
            <w:r w:rsidRPr="000A12EC">
              <w:rPr>
                <w:rFonts w:ascii="Arial" w:eastAsiaTheme="minorEastAsia" w:hAnsi="Arial" w:cs="Arial"/>
                <w:lang w:val="en-CA"/>
              </w:rPr>
              <w:t xml:space="preserve"> </w:t>
            </w:r>
            <w:r w:rsidRPr="000A12EC">
              <w:rPr>
                <w:rFonts w:ascii="Arial" w:eastAsiaTheme="minorEastAsia" w:hAnsi="Arial" w:cs="Arial"/>
                <w:b/>
                <w:bCs/>
                <w:lang w:val="en-CA"/>
              </w:rPr>
              <w:t>twenty (20)</w:t>
            </w:r>
            <w:r w:rsidRPr="000A12EC">
              <w:rPr>
                <w:rFonts w:ascii="Arial" w:eastAsiaTheme="minorEastAsia" w:hAnsi="Arial" w:cs="Arial"/>
                <w:lang w:val="en-CA"/>
              </w:rPr>
              <w:t xml:space="preserve"> days at full pay in any one (1) plan year (which begins on September 1 of each year), the details of which are published in the Group </w:t>
            </w:r>
            <w:r w:rsidRPr="000A12EC">
              <w:rPr>
                <w:rFonts w:ascii="Arial" w:eastAsiaTheme="minorEastAsia" w:hAnsi="Arial" w:cs="Arial"/>
                <w:color w:val="000000"/>
                <w:lang w:val="en-CA"/>
              </w:rPr>
              <w:t xml:space="preserve">Benefit Program booklet, as amended from time to time by the Joint Insurance Committee (JIC). </w:t>
            </w:r>
          </w:p>
          <w:p w14:paraId="7606A874" w14:textId="77777777" w:rsidR="005F33C2" w:rsidRPr="005F33C2" w:rsidRDefault="005F33C2"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p>
          <w:p w14:paraId="78795DFA" w14:textId="77777777" w:rsidR="005F33C2" w:rsidRPr="005F33C2" w:rsidRDefault="005F33C2"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5F33C2">
              <w:rPr>
                <w:rFonts w:ascii="Arial" w:eastAsiaTheme="minorEastAsia" w:hAnsi="Arial" w:cs="Arial"/>
                <w:color w:val="000000"/>
                <w:lang w:val="en-CA"/>
              </w:rPr>
              <w:t xml:space="preserve">Employees in their first year of employment will be eligible for benefits under this Plan from their first day of service with the College and will have their </w:t>
            </w:r>
            <w:r w:rsidRPr="005F33C2">
              <w:rPr>
                <w:rFonts w:ascii="Arial" w:eastAsiaTheme="minorEastAsia" w:hAnsi="Arial" w:cs="Arial"/>
                <w:strike/>
                <w:color w:val="000000"/>
                <w:lang w:val="en-CA"/>
              </w:rPr>
              <w:t>ten (10)</w:t>
            </w:r>
            <w:r w:rsidRPr="005F33C2">
              <w:rPr>
                <w:rFonts w:ascii="Arial" w:eastAsiaTheme="minorEastAsia" w:hAnsi="Arial" w:cs="Arial"/>
                <w:color w:val="000000"/>
                <w:lang w:val="en-CA"/>
              </w:rPr>
              <w:t xml:space="preserve"> </w:t>
            </w:r>
            <w:r w:rsidRPr="005F33C2">
              <w:rPr>
                <w:rFonts w:ascii="Arial" w:eastAsiaTheme="minorEastAsia" w:hAnsi="Arial" w:cs="Arial"/>
                <w:b/>
                <w:bCs/>
                <w:color w:val="000000"/>
                <w:lang w:val="en-CA"/>
              </w:rPr>
              <w:t xml:space="preserve">twenty (20) </w:t>
            </w:r>
            <w:r w:rsidRPr="005F33C2">
              <w:rPr>
                <w:rFonts w:ascii="Arial" w:eastAsiaTheme="minorEastAsia" w:hAnsi="Arial" w:cs="Arial"/>
                <w:color w:val="000000"/>
                <w:lang w:val="en-CA"/>
              </w:rPr>
              <w:t xml:space="preserve">days entitlement pro-rated in proportion to the amount of the year that they work. In addition, unused days payable at one hundred per cent (100%) in any plan year can be carried forward to provide additional days at one hundred per cent (100%) in future years. </w:t>
            </w:r>
            <w:r w:rsidRPr="005F33C2">
              <w:rPr>
                <w:rFonts w:ascii="Arial" w:eastAsiaTheme="minorEastAsia" w:hAnsi="Arial" w:cs="Arial"/>
                <w:strike/>
                <w:color w:val="000000"/>
                <w:lang w:val="en-CA"/>
              </w:rPr>
              <w:t>Effective September 1, 2000, unused days can only be carried forward to a maximum accumulation of one hundred and thirty (130) days (which includes the initial plan year entitlement plus any "banked" unused days) and may only be used for the purpose of this Article.</w:t>
            </w:r>
            <w:r w:rsidRPr="005F33C2">
              <w:rPr>
                <w:rFonts w:ascii="Arial" w:eastAsiaTheme="minorEastAsia" w:hAnsi="Arial" w:cs="Arial"/>
                <w:color w:val="000000"/>
                <w:lang w:val="en-CA"/>
              </w:rPr>
              <w:t xml:space="preserve"> </w:t>
            </w:r>
          </w:p>
          <w:p w14:paraId="63173921" w14:textId="77777777" w:rsidR="005F33C2" w:rsidRPr="005F33C2" w:rsidRDefault="005F33C2"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p>
          <w:p w14:paraId="0CF783D4"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5F33C2">
              <w:rPr>
                <w:rFonts w:ascii="Arial" w:eastAsiaTheme="minorEastAsia" w:hAnsi="Arial" w:cs="Arial"/>
                <w:lang w:val="en-CA"/>
              </w:rPr>
              <w:t>Upon retirement, layoff or termination of employment, unused days standing in the name of the employee shall be cancelled and shall be of no effect.</w:t>
            </w:r>
          </w:p>
          <w:p w14:paraId="3B71C2F4"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eastAsia="en-CA"/>
              </w:rPr>
            </w:pPr>
            <w:r w:rsidRPr="005F33C2">
              <w:rPr>
                <w:rFonts w:ascii="Arial" w:eastAsiaTheme="minorEastAsia" w:hAnsi="Arial" w:cs="Arial"/>
                <w:b/>
                <w:bCs/>
                <w:lang w:val="en-CA" w:eastAsia="en-CA"/>
              </w:rPr>
              <w:t>8.1.9.3 College Paid (STD)</w:t>
            </w:r>
          </w:p>
          <w:p w14:paraId="7DA5D307" w14:textId="1650E7DB"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A12EC">
              <w:rPr>
                <w:rFonts w:ascii="Arial" w:eastAsiaTheme="minorEastAsia" w:hAnsi="Arial" w:cs="Arial"/>
                <w:lang w:val="en-CA" w:eastAsia="en-CA"/>
              </w:rPr>
              <w:t xml:space="preserve">The total cost of the Short Term Disability Income Plan will be paid in full by the Colleges. The Colleges will also establish the normal provisions and limitations as to benefit eligibility and coverage. </w:t>
            </w:r>
            <w:r w:rsidRPr="000A12EC">
              <w:rPr>
                <w:rFonts w:ascii="Arial" w:eastAsiaTheme="minorEastAsia" w:hAnsi="Arial" w:cs="Arial"/>
                <w:b/>
                <w:bCs/>
                <w:lang w:val="en-CA" w:eastAsia="en-CA"/>
              </w:rPr>
              <w:t>Employee use of STD will not be unreasonably denied.</w:t>
            </w:r>
          </w:p>
        </w:tc>
      </w:tr>
      <w:tr w:rsidR="00EC3B83" w:rsidRPr="0017500D" w14:paraId="105DDE17"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07E2A2AB" w14:textId="77777777" w:rsidR="00EC3B83" w:rsidRPr="000A12EC" w:rsidRDefault="00EC3B83" w:rsidP="00690AED">
            <w:pPr>
              <w:rPr>
                <w:rFonts w:ascii="Arial" w:hAnsi="Arial" w:cs="Arial"/>
                <w:b w:val="0"/>
                <w:bCs w:val="0"/>
                <w:color w:val="000000"/>
                <w:u w:val="single"/>
                <w:lang w:eastAsia="en-CA"/>
              </w:rPr>
            </w:pPr>
            <w:r w:rsidRPr="000A12EC">
              <w:rPr>
                <w:rFonts w:ascii="Arial" w:hAnsi="Arial" w:cs="Arial"/>
                <w:color w:val="000000" w:themeColor="text1"/>
                <w:lang w:eastAsia="en-CA"/>
              </w:rPr>
              <w:t>UP 10</w:t>
            </w:r>
          </w:p>
        </w:tc>
        <w:tc>
          <w:tcPr>
            <w:tcW w:w="1622" w:type="dxa"/>
            <w:shd w:val="clear" w:color="auto" w:fill="D9D9D9" w:themeFill="background1" w:themeFillShade="D9"/>
          </w:tcPr>
          <w:p w14:paraId="1C873A90" w14:textId="02CF29AF"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JIC Raise mechanism (</w:t>
            </w:r>
            <w:r w:rsidR="00690AED" w:rsidRPr="000A12EC">
              <w:rPr>
                <w:rFonts w:ascii="Arial" w:hAnsi="Arial" w:cs="Arial"/>
                <w:bCs/>
                <w:color w:val="000000"/>
                <w:lang w:eastAsia="en-CA"/>
              </w:rPr>
              <w:t>NEW</w:t>
            </w:r>
            <w:r w:rsidRPr="000A12EC">
              <w:rPr>
                <w:rFonts w:ascii="Arial" w:hAnsi="Arial" w:cs="Arial"/>
                <w:bCs/>
                <w:color w:val="000000"/>
                <w:lang w:eastAsia="en-CA"/>
              </w:rPr>
              <w:t>)</w:t>
            </w:r>
          </w:p>
        </w:tc>
        <w:tc>
          <w:tcPr>
            <w:tcW w:w="7718" w:type="dxa"/>
            <w:shd w:val="clear" w:color="auto" w:fill="D9D9D9" w:themeFill="background1" w:themeFillShade="D9"/>
            <w:noWrap/>
          </w:tcPr>
          <w:p w14:paraId="0ADE61E2" w14:textId="4B2D79E5"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0A12EC">
              <w:rPr>
                <w:rFonts w:ascii="Arial" w:hAnsi="Arial" w:cs="Arial"/>
                <w:b/>
                <w:bCs/>
              </w:rPr>
              <w:t xml:space="preserve">On an annual basis, the JIC will review the prudent funding formula and provide an increase to those on LTD when the plan can sustainably do so over the long term.  </w:t>
            </w:r>
          </w:p>
        </w:tc>
      </w:tr>
      <w:tr w:rsidR="00EC3B83" w:rsidRPr="0017500D" w14:paraId="1395A6E9"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7C1DDAAA" w14:textId="77777777" w:rsidR="00EC3B83" w:rsidRPr="000A12EC" w:rsidRDefault="00EC3B83" w:rsidP="00690AED">
            <w:pPr>
              <w:rPr>
                <w:rFonts w:ascii="Arial" w:hAnsi="Arial" w:cs="Arial"/>
                <w:b w:val="0"/>
                <w:bCs w:val="0"/>
                <w:color w:val="000000" w:themeColor="text1"/>
                <w:u w:val="single"/>
                <w:lang w:eastAsia="en-CA"/>
              </w:rPr>
            </w:pPr>
            <w:r w:rsidRPr="000A12EC">
              <w:rPr>
                <w:rFonts w:ascii="Arial" w:hAnsi="Arial" w:cs="Arial"/>
                <w:color w:val="000000" w:themeColor="text1"/>
                <w:lang w:eastAsia="en-CA"/>
              </w:rPr>
              <w:t>UP 11</w:t>
            </w:r>
          </w:p>
        </w:tc>
        <w:tc>
          <w:tcPr>
            <w:tcW w:w="1622" w:type="dxa"/>
            <w:shd w:val="clear" w:color="auto" w:fill="auto"/>
          </w:tcPr>
          <w:p w14:paraId="205AA272" w14:textId="4210FC9D" w:rsidR="00EC3B83" w:rsidRPr="000A12EC" w:rsidRDefault="00690AED"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Appendix A (</w:t>
            </w:r>
            <w:r w:rsidR="00E3253A" w:rsidRPr="000A12EC">
              <w:rPr>
                <w:rFonts w:ascii="Arial" w:hAnsi="Arial" w:cs="Arial"/>
                <w:bCs/>
                <w:color w:val="000000"/>
                <w:lang w:eastAsia="en-CA"/>
              </w:rPr>
              <w:t>NEW</w:t>
            </w:r>
            <w:r w:rsidR="005657BA">
              <w:rPr>
                <w:rFonts w:ascii="Arial" w:hAnsi="Arial" w:cs="Arial"/>
                <w:bCs/>
                <w:color w:val="000000"/>
                <w:lang w:eastAsia="en-CA"/>
              </w:rPr>
              <w:t xml:space="preserve"> 4.(viii)</w:t>
            </w:r>
            <w:r w:rsidRPr="000A12EC">
              <w:rPr>
                <w:rFonts w:ascii="Arial" w:hAnsi="Arial" w:cs="Arial"/>
                <w:bCs/>
                <w:color w:val="000000"/>
                <w:lang w:eastAsia="en-CA"/>
              </w:rPr>
              <w:t>)</w:t>
            </w:r>
          </w:p>
        </w:tc>
        <w:tc>
          <w:tcPr>
            <w:tcW w:w="7718" w:type="dxa"/>
            <w:shd w:val="clear" w:color="auto" w:fill="auto"/>
            <w:noWrap/>
          </w:tcPr>
          <w:p w14:paraId="32B7D7DD"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val="en-CA" w:eastAsia="en-CA"/>
              </w:rPr>
            </w:pPr>
            <w:r w:rsidRPr="00E3253A">
              <w:rPr>
                <w:rFonts w:ascii="Arial" w:hAnsi="Arial" w:cs="Arial"/>
                <w:lang w:val="en-CA" w:eastAsia="en-CA"/>
              </w:rPr>
              <w:t>Appendix A</w:t>
            </w:r>
          </w:p>
          <w:p w14:paraId="51E0FD78"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val="en-CA" w:eastAsia="en-CA"/>
              </w:rPr>
            </w:pPr>
            <w:r w:rsidRPr="00E3253A">
              <w:rPr>
                <w:rFonts w:ascii="Arial" w:hAnsi="Arial" w:cs="Arial"/>
                <w:lang w:val="en-CA" w:eastAsia="en-CA"/>
              </w:rPr>
              <w:t xml:space="preserve">Joint Insurance Committee Full-Time Support Staff </w:t>
            </w:r>
          </w:p>
          <w:p w14:paraId="3F68C9AC"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4. Duties of Committee</w:t>
            </w:r>
          </w:p>
          <w:p w14:paraId="320DA699"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 xml:space="preserve">(viii) </w:t>
            </w:r>
            <w:r w:rsidRPr="00E3253A">
              <w:rPr>
                <w:rFonts w:ascii="Arial" w:eastAsiaTheme="minorEastAsia" w:hAnsi="Arial" w:cs="Arial"/>
                <w:color w:val="000000"/>
                <w:lang w:val="en-CA"/>
              </w:rPr>
              <w:t xml:space="preserve"> </w:t>
            </w:r>
            <w:r w:rsidRPr="00E3253A">
              <w:rPr>
                <w:rFonts w:ascii="Arial" w:eastAsiaTheme="minorEastAsia" w:hAnsi="Arial" w:cs="Arial"/>
                <w:lang w:val="en-CA"/>
              </w:rPr>
              <w:t xml:space="preserve"> </w:t>
            </w:r>
            <w:r w:rsidRPr="00E3253A">
              <w:rPr>
                <w:rFonts w:ascii="Arial" w:hAnsi="Arial" w:cs="Arial"/>
                <w:b/>
                <w:bCs/>
                <w:lang w:val="en-CA" w:eastAsia="en-CA"/>
              </w:rPr>
              <w:t xml:space="preserve">Management will be responsible for the recording of the Minutes that will represent the major subject matters discussed. </w:t>
            </w:r>
            <w:r w:rsidRPr="00E3253A">
              <w:rPr>
                <w:rFonts w:ascii="Arial" w:hAnsi="Arial" w:cs="Arial"/>
                <w:b/>
                <w:bCs/>
                <w:lang w:val="en-CA" w:eastAsia="en-CA"/>
              </w:rPr>
              <w:lastRenderedPageBreak/>
              <w:t>The Minutes shall be signed by the Co-Chairpersons of the Committee.</w:t>
            </w:r>
          </w:p>
          <w:p w14:paraId="19AB7BA4" w14:textId="0A1CE027" w:rsidR="00E3253A"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A12EC">
              <w:rPr>
                <w:rFonts w:ascii="Arial" w:hAnsi="Arial" w:cs="Arial"/>
                <w:b/>
                <w:bCs/>
                <w:lang w:val="en-CA" w:eastAsia="en-CA"/>
              </w:rPr>
              <w:t>The draft Minutes will be distributed to all members within a reasonable time following each meeting. The Union will contact the Management's Chairperson with any proposed amendments, additions or deletions to the Minutes so as to expedite the process of obtaining approval signatures.</w:t>
            </w:r>
          </w:p>
          <w:p w14:paraId="5016BE76" w14:textId="62B30D94"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A12EC">
              <w:rPr>
                <w:rFonts w:ascii="Arial" w:hAnsi="Arial" w:cs="Arial"/>
                <w:b/>
                <w:bCs/>
                <w:lang w:val="en-CA" w:eastAsia="en-CA"/>
              </w:rPr>
              <w:t>Each party may distribute copies of the approved Minutes to their respective principals as they see fit. The approved Minutes will be posted on both OPSEU/SEFPO's and the CEC's website. In camera minutes will not be posted or distributed outside of the Committee.</w:t>
            </w:r>
          </w:p>
        </w:tc>
      </w:tr>
      <w:tr w:rsidR="00EC3B83" w:rsidRPr="0017500D" w14:paraId="4FE85FA7"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6F30FDA7" w14:textId="77777777" w:rsidR="00EC3B83" w:rsidRPr="000A12EC" w:rsidRDefault="00EC3B83" w:rsidP="00690AED">
            <w:pPr>
              <w:rPr>
                <w:rFonts w:ascii="Arial" w:hAnsi="Arial" w:cs="Arial"/>
                <w:b w:val="0"/>
                <w:bCs w:val="0"/>
                <w:color w:val="000000"/>
                <w:u w:val="single"/>
                <w:lang w:eastAsia="en-CA"/>
              </w:rPr>
            </w:pPr>
            <w:r w:rsidRPr="000A12EC">
              <w:rPr>
                <w:rFonts w:ascii="Arial" w:hAnsi="Arial" w:cs="Arial"/>
                <w:color w:val="000000" w:themeColor="text1"/>
                <w:lang w:eastAsia="en-CA"/>
              </w:rPr>
              <w:lastRenderedPageBreak/>
              <w:t>UP 12</w:t>
            </w:r>
          </w:p>
        </w:tc>
        <w:tc>
          <w:tcPr>
            <w:tcW w:w="1622" w:type="dxa"/>
            <w:shd w:val="clear" w:color="auto" w:fill="D9D9D9" w:themeFill="background1" w:themeFillShade="D9"/>
          </w:tcPr>
          <w:p w14:paraId="457FD4AC" w14:textId="45B161AA"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color w:val="000000" w:themeColor="text1"/>
                <w:lang w:eastAsia="en-CA"/>
              </w:rPr>
              <w:t>7.1, App</w:t>
            </w:r>
            <w:r w:rsidR="00690AED" w:rsidRPr="000A12EC">
              <w:rPr>
                <w:rFonts w:ascii="Arial" w:hAnsi="Arial" w:cs="Arial"/>
                <w:color w:val="000000" w:themeColor="text1"/>
                <w:lang w:eastAsia="en-CA"/>
              </w:rPr>
              <w:t>endix</w:t>
            </w:r>
            <w:r w:rsidRPr="000A12EC">
              <w:rPr>
                <w:rFonts w:ascii="Arial" w:hAnsi="Arial" w:cs="Arial"/>
                <w:color w:val="000000" w:themeColor="text1"/>
                <w:lang w:eastAsia="en-CA"/>
              </w:rPr>
              <w:t xml:space="preserve"> E</w:t>
            </w:r>
          </w:p>
        </w:tc>
        <w:tc>
          <w:tcPr>
            <w:tcW w:w="7718" w:type="dxa"/>
            <w:shd w:val="clear" w:color="auto" w:fill="D9D9D9" w:themeFill="background1" w:themeFillShade="D9"/>
            <w:noWrap/>
          </w:tcPr>
          <w:p w14:paraId="5C57CBD6"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rPr>
            </w:pPr>
            <w:r w:rsidRPr="00E3253A">
              <w:rPr>
                <w:rFonts w:ascii="Arial" w:hAnsi="Arial" w:cs="Arial"/>
                <w:b/>
                <w:bCs/>
                <w:lang w:val="en-CA"/>
              </w:rPr>
              <w:t>GWI:</w:t>
            </w:r>
          </w:p>
          <w:p w14:paraId="2F33ABC8" w14:textId="349C6629"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rPr>
            </w:pPr>
            <w:r w:rsidRPr="00E3253A">
              <w:rPr>
                <w:rFonts w:ascii="Arial" w:hAnsi="Arial" w:cs="Arial"/>
                <w:b/>
                <w:bCs/>
                <w:lang w:val="en-CA"/>
              </w:rPr>
              <w:t>September 1, 2025</w:t>
            </w:r>
            <w:r w:rsidR="006E4C57">
              <w:rPr>
                <w:rFonts w:ascii="Arial" w:hAnsi="Arial" w:cs="Arial"/>
                <w:b/>
                <w:bCs/>
                <w:lang w:val="en-CA"/>
              </w:rPr>
              <w:t>,</w:t>
            </w:r>
            <w:r w:rsidRPr="00E3253A">
              <w:rPr>
                <w:rFonts w:ascii="Arial" w:hAnsi="Arial" w:cs="Arial"/>
                <w:b/>
                <w:bCs/>
                <w:lang w:val="en-CA"/>
              </w:rPr>
              <w:t xml:space="preserve"> $2.50 ATB</w:t>
            </w:r>
          </w:p>
          <w:p w14:paraId="6C51E5BB"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rPr>
            </w:pPr>
            <w:r w:rsidRPr="00E3253A">
              <w:rPr>
                <w:rFonts w:ascii="Arial" w:hAnsi="Arial" w:cs="Arial"/>
                <w:b/>
                <w:bCs/>
                <w:lang w:val="en-CA"/>
              </w:rPr>
              <w:t>September 1, 2026, 6% ATB</w:t>
            </w:r>
          </w:p>
          <w:p w14:paraId="540E9EA1" w14:textId="49F7704F" w:rsidR="00EC3B83" w:rsidRPr="000A12EC" w:rsidRDefault="00D461AA" w:rsidP="00690AED">
            <w:pPr>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A12EC">
              <w:rPr>
                <w:rFonts w:ascii="Arial" w:hAnsi="Arial" w:cs="Arial"/>
                <w:b/>
                <w:bCs/>
                <w:lang w:val="en-CA"/>
              </w:rPr>
              <w:t>September</w:t>
            </w:r>
            <w:r w:rsidR="00E3253A" w:rsidRPr="000A12EC">
              <w:rPr>
                <w:rFonts w:ascii="Arial" w:hAnsi="Arial" w:cs="Arial"/>
                <w:b/>
                <w:bCs/>
                <w:lang w:val="en-CA"/>
              </w:rPr>
              <w:t xml:space="preserve"> 1, 2027, 6% ATB</w:t>
            </w:r>
          </w:p>
        </w:tc>
      </w:tr>
      <w:tr w:rsidR="00EC3B83" w:rsidRPr="0017500D" w14:paraId="34A52CF5"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20AA695B" w14:textId="77777777"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t>UP 13</w:t>
            </w:r>
          </w:p>
        </w:tc>
        <w:tc>
          <w:tcPr>
            <w:tcW w:w="1622" w:type="dxa"/>
            <w:shd w:val="clear" w:color="auto" w:fill="auto"/>
          </w:tcPr>
          <w:p w14:paraId="1EF89885" w14:textId="41FFEC26" w:rsidR="00690AED"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3.2</w:t>
            </w:r>
          </w:p>
          <w:p w14:paraId="449879D0" w14:textId="1144FF08"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w:t>
            </w:r>
            <w:r w:rsidR="00690AED" w:rsidRPr="000A12EC">
              <w:rPr>
                <w:rFonts w:ascii="Arial" w:hAnsi="Arial" w:cs="Arial"/>
                <w:bCs/>
                <w:color w:val="000000"/>
                <w:lang w:eastAsia="en-CA"/>
              </w:rPr>
              <w:t>NEW</w:t>
            </w:r>
            <w:r w:rsidRPr="000A12EC">
              <w:rPr>
                <w:rFonts w:ascii="Arial" w:hAnsi="Arial" w:cs="Arial"/>
                <w:bCs/>
                <w:color w:val="000000"/>
                <w:lang w:eastAsia="en-CA"/>
              </w:rPr>
              <w:t>)</w:t>
            </w:r>
          </w:p>
        </w:tc>
        <w:tc>
          <w:tcPr>
            <w:tcW w:w="7718" w:type="dxa"/>
            <w:shd w:val="clear" w:color="auto" w:fill="auto"/>
            <w:noWrap/>
          </w:tcPr>
          <w:p w14:paraId="4F6E17F8" w14:textId="701955A8" w:rsidR="000A12EC" w:rsidRPr="000A12EC" w:rsidRDefault="000A12EC" w:rsidP="000A12EC">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eastAsia="en-CA"/>
              </w:rPr>
            </w:pPr>
            <w:r>
              <w:rPr>
                <w:rFonts w:ascii="Arial" w:eastAsia="Times New Roman" w:hAnsi="Arial" w:cs="Arial"/>
                <w:b/>
                <w:bCs/>
                <w:sz w:val="24"/>
                <w:szCs w:val="24"/>
                <w:lang w:eastAsia="en-CA"/>
              </w:rPr>
              <w:t xml:space="preserve"> Support Staff Work</w:t>
            </w:r>
          </w:p>
          <w:p w14:paraId="2885EB6B" w14:textId="30631AF5" w:rsidR="00EC3B83" w:rsidRPr="000A12EC" w:rsidRDefault="00E3253A" w:rsidP="000A12EC">
            <w:pPr>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A12EC">
              <w:rPr>
                <w:rFonts w:ascii="Arial" w:hAnsi="Arial" w:cs="Arial"/>
                <w:b/>
                <w:bCs/>
                <w:lang w:eastAsia="en-CA"/>
              </w:rPr>
              <w:t xml:space="preserve">The Employer agrees that persons excluded from the Full-Time Support Staff and Part-Time Support Staff bargaining units, including but not limited to managers, supervisors, and other non-bargaining unit personnel, shall not perform work normally and customarily performed by employees within the support staff bargaining unit as defined in the </w:t>
            </w:r>
            <w:r w:rsidRPr="000A12EC">
              <w:rPr>
                <w:rFonts w:ascii="Arial" w:hAnsi="Arial" w:cs="Arial"/>
                <w:b/>
                <w:bCs/>
                <w:i/>
                <w:iCs/>
                <w:lang w:eastAsia="en-CA"/>
              </w:rPr>
              <w:t>Colleges Collective Bargaining Act, 2008</w:t>
            </w:r>
            <w:r w:rsidRPr="000A12EC">
              <w:rPr>
                <w:rFonts w:ascii="Arial" w:hAnsi="Arial" w:cs="Arial"/>
                <w:b/>
                <w:bCs/>
                <w:lang w:eastAsia="en-CA"/>
              </w:rPr>
              <w:t>.</w:t>
            </w:r>
          </w:p>
        </w:tc>
      </w:tr>
      <w:tr w:rsidR="00EC3B83" w:rsidRPr="0017500D" w14:paraId="0E662526"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3FBA789D" w14:textId="77777777"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t>UP 14</w:t>
            </w:r>
          </w:p>
        </w:tc>
        <w:tc>
          <w:tcPr>
            <w:tcW w:w="1622" w:type="dxa"/>
            <w:shd w:val="clear" w:color="auto" w:fill="D9D9D9" w:themeFill="background1" w:themeFillShade="D9"/>
          </w:tcPr>
          <w:p w14:paraId="5A53569E" w14:textId="77777777" w:rsidR="00EC3B83"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Appendix G</w:t>
            </w:r>
          </w:p>
          <w:p w14:paraId="6FB1EF0E" w14:textId="21B8E750" w:rsidR="00277411" w:rsidRPr="000A12EC" w:rsidRDefault="00277411"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u w:val="single"/>
                <w:lang w:eastAsia="en-CA"/>
              </w:rPr>
            </w:pPr>
            <w:r>
              <w:rPr>
                <w:rFonts w:ascii="Arial" w:hAnsi="Arial" w:cs="Arial"/>
                <w:bCs/>
                <w:color w:val="000000"/>
                <w:lang w:eastAsia="en-CA"/>
              </w:rPr>
              <w:t>(NEW 12 and 13)</w:t>
            </w:r>
          </w:p>
        </w:tc>
        <w:tc>
          <w:tcPr>
            <w:tcW w:w="7718" w:type="dxa"/>
            <w:shd w:val="clear" w:color="auto" w:fill="D9D9D9" w:themeFill="background1" w:themeFillShade="D9"/>
          </w:tcPr>
          <w:p w14:paraId="7461BE40" w14:textId="0D4FCAE9" w:rsidR="00277411" w:rsidRDefault="00277411"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CA" w:eastAsia="en-CA"/>
              </w:rPr>
            </w:pPr>
            <w:r>
              <w:rPr>
                <w:rFonts w:ascii="Arial" w:hAnsi="Arial" w:cs="Arial"/>
                <w:color w:val="000000"/>
                <w:lang w:val="en-CA" w:eastAsia="en-CA"/>
              </w:rPr>
              <w:t>Appendix G</w:t>
            </w:r>
          </w:p>
          <w:p w14:paraId="1F9C2B4C" w14:textId="3F026115" w:rsidR="00277411" w:rsidRPr="00277411" w:rsidRDefault="00277411"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CA" w:eastAsia="en-CA"/>
              </w:rPr>
            </w:pPr>
            <w:r>
              <w:rPr>
                <w:rFonts w:ascii="Arial" w:hAnsi="Arial" w:cs="Arial"/>
                <w:color w:val="000000"/>
                <w:lang w:val="en-CA" w:eastAsia="en-CA"/>
              </w:rPr>
              <w:t>Summer Student Workers</w:t>
            </w:r>
          </w:p>
          <w:p w14:paraId="754AE1D8" w14:textId="4D8EA521"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12. Scope of Work </w:t>
            </w:r>
          </w:p>
          <w:p w14:paraId="54C7080A"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Students under this Appendix shall not be hired to perform work that is the result of vacancies created by, but not limited to, layoffs, retirements, voluntary exits, terminations or work that should be performed by Appendix D employees.</w:t>
            </w:r>
          </w:p>
          <w:p w14:paraId="0ADDC371"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13. Eligibility and Registration </w:t>
            </w:r>
          </w:p>
          <w:p w14:paraId="182CEBFE" w14:textId="5E45C12A" w:rsidR="00EC3B83" w:rsidRPr="000A12EC"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Students employed under this Appendix must be currently registered in or have confirmed registration to an Ontario public college. Verification of registration or application status must be provided to the College prior to commencing employment under this Appendix.</w:t>
            </w:r>
          </w:p>
        </w:tc>
      </w:tr>
      <w:tr w:rsidR="00EC3B83" w:rsidRPr="0017500D" w14:paraId="42582263"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7FABED48" w14:textId="77777777" w:rsidR="00EC3B83" w:rsidRPr="000A12EC" w:rsidRDefault="00EC3B83" w:rsidP="00690AED">
            <w:pPr>
              <w:rPr>
                <w:rFonts w:ascii="Arial" w:hAnsi="Arial" w:cs="Arial"/>
                <w:b w:val="0"/>
                <w:bCs w:val="0"/>
                <w:color w:val="000000" w:themeColor="text1"/>
                <w:u w:val="single"/>
                <w:lang w:eastAsia="en-CA"/>
              </w:rPr>
            </w:pPr>
            <w:r w:rsidRPr="000A12EC">
              <w:rPr>
                <w:rFonts w:ascii="Arial" w:hAnsi="Arial" w:cs="Arial"/>
                <w:color w:val="000000" w:themeColor="text1"/>
                <w:lang w:eastAsia="en-CA"/>
              </w:rPr>
              <w:t>UP 15</w:t>
            </w:r>
          </w:p>
        </w:tc>
        <w:tc>
          <w:tcPr>
            <w:tcW w:w="1622" w:type="dxa"/>
            <w:shd w:val="clear" w:color="auto" w:fill="auto"/>
          </w:tcPr>
          <w:p w14:paraId="771BEFE9" w14:textId="4AC048C8"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17.1.1</w:t>
            </w:r>
          </w:p>
        </w:tc>
        <w:tc>
          <w:tcPr>
            <w:tcW w:w="7718" w:type="dxa"/>
            <w:shd w:val="clear" w:color="auto" w:fill="auto"/>
            <w:noWrap/>
          </w:tcPr>
          <w:p w14:paraId="37649F5E"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E3253A">
              <w:rPr>
                <w:rFonts w:ascii="Arial" w:eastAsiaTheme="minorEastAsia" w:hAnsi="Arial" w:cs="Arial"/>
                <w:lang w:val="en-CA"/>
              </w:rPr>
              <w:t>17.1.1 Consideration – Bargaining Unit Employees</w:t>
            </w:r>
          </w:p>
          <w:p w14:paraId="5991DFD5"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E3253A">
              <w:rPr>
                <w:rFonts w:ascii="Arial" w:eastAsiaTheme="minorEastAsia" w:hAnsi="Arial" w:cs="Arial"/>
                <w:lang w:val="en-CA"/>
              </w:rPr>
              <w:t xml:space="preserve">When a vacancy occurs and employees within the bargaining unit at the College apply, the College shall determine the successful candidate based on the qualifications, experience and seniority of the </w:t>
            </w:r>
            <w:r w:rsidRPr="00E3253A">
              <w:rPr>
                <w:rFonts w:ascii="Arial" w:eastAsiaTheme="minorEastAsia" w:hAnsi="Arial" w:cs="Arial"/>
                <w:lang w:val="en-CA"/>
              </w:rPr>
              <w:lastRenderedPageBreak/>
              <w:t>applicants in relation to the requirements of the vacant position. Where the qualifications and experience are relatively equal, seniority shall govern, provided the applicant has the necessary qualifications and experience to fulfil the requirements of the position.</w:t>
            </w:r>
          </w:p>
          <w:p w14:paraId="0A53C962" w14:textId="77777777" w:rsidR="00E3253A" w:rsidRPr="000A12EC"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E3253A">
              <w:rPr>
                <w:rFonts w:ascii="Arial" w:eastAsiaTheme="minorEastAsia" w:hAnsi="Arial" w:cs="Arial"/>
                <w:b/>
                <w:bCs/>
                <w:lang w:val="en-CA"/>
              </w:rPr>
              <w:t>The College shall follow the equivalency procedure as outlined in Appendix L for the purposes of job competitions.</w:t>
            </w:r>
          </w:p>
          <w:p w14:paraId="2B5B4B5F" w14:textId="77777777" w:rsidR="008F7585" w:rsidRPr="00E3253A" w:rsidRDefault="008F7585"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p>
          <w:p w14:paraId="7DC0B398" w14:textId="351049D1" w:rsidR="00E3253A" w:rsidRPr="000A12EC"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E3253A">
              <w:rPr>
                <w:rFonts w:ascii="Arial" w:eastAsiaTheme="minorEastAsia" w:hAnsi="Arial" w:cs="Arial"/>
                <w:b/>
                <w:bCs/>
                <w:lang w:val="en-CA"/>
              </w:rPr>
              <w:t>Indigenous knowledge gained through lived experience, oral learning, traditional teaching, community leadership, and cultural practice will also be considered when demonstrating comparable knowledge, skills, and competencies to those outlined in the educational requirements of a position. A culturally appropriate assessment process, inclusive of Indigenous perspectives, will be used to determine equivalency, ensuring the approach is respectful, fair, and in keeping with the values of equity and reconciliation.</w:t>
            </w:r>
          </w:p>
          <w:p w14:paraId="5C794F70" w14:textId="77777777" w:rsidR="008F7585" w:rsidRPr="00E3253A" w:rsidRDefault="008F7585"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p>
          <w:p w14:paraId="07221A50" w14:textId="1A0E0A7F"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A12EC">
              <w:rPr>
                <w:rFonts w:ascii="Arial" w:eastAsiaTheme="minorEastAsia" w:hAnsi="Arial" w:cs="Arial"/>
                <w:lang w:val="en-CA"/>
              </w:rPr>
              <w:t>The College need not consider probationary employees.</w:t>
            </w:r>
          </w:p>
        </w:tc>
      </w:tr>
      <w:tr w:rsidR="00EC3B83" w:rsidRPr="0017500D" w14:paraId="3607076A"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4A2C1A10" w14:textId="77777777" w:rsidR="00EC3B83" w:rsidRPr="000A12EC" w:rsidRDefault="00EC3B83" w:rsidP="00690AED">
            <w:pPr>
              <w:rPr>
                <w:rFonts w:ascii="Arial" w:hAnsi="Arial" w:cs="Arial"/>
                <w:b w:val="0"/>
                <w:bCs w:val="0"/>
                <w:color w:val="000000" w:themeColor="text1"/>
                <w:u w:val="single"/>
                <w:lang w:eastAsia="en-CA"/>
              </w:rPr>
            </w:pPr>
            <w:r w:rsidRPr="000A12EC">
              <w:rPr>
                <w:rFonts w:ascii="Arial" w:hAnsi="Arial" w:cs="Arial"/>
                <w:color w:val="000000" w:themeColor="text1"/>
                <w:lang w:eastAsia="en-CA"/>
              </w:rPr>
              <w:lastRenderedPageBreak/>
              <w:t>UP 16</w:t>
            </w:r>
          </w:p>
        </w:tc>
        <w:tc>
          <w:tcPr>
            <w:tcW w:w="1622" w:type="dxa"/>
            <w:shd w:val="clear" w:color="auto" w:fill="D9D9D9" w:themeFill="background1" w:themeFillShade="D9"/>
          </w:tcPr>
          <w:p w14:paraId="18F0B972" w14:textId="65267831"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12.8 (</w:t>
            </w:r>
            <w:r w:rsidR="00690AED" w:rsidRPr="000A12EC">
              <w:rPr>
                <w:rFonts w:ascii="Arial" w:hAnsi="Arial" w:cs="Arial"/>
                <w:bCs/>
                <w:color w:val="000000"/>
                <w:lang w:eastAsia="en-CA"/>
              </w:rPr>
              <w:t>NEW</w:t>
            </w:r>
            <w:r w:rsidRPr="000A12EC">
              <w:rPr>
                <w:rFonts w:ascii="Arial" w:hAnsi="Arial" w:cs="Arial"/>
                <w:bCs/>
                <w:color w:val="000000"/>
                <w:lang w:eastAsia="en-CA"/>
              </w:rPr>
              <w:t>)</w:t>
            </w:r>
          </w:p>
        </w:tc>
        <w:tc>
          <w:tcPr>
            <w:tcW w:w="7718" w:type="dxa"/>
            <w:shd w:val="clear" w:color="auto" w:fill="D9D9D9" w:themeFill="background1" w:themeFillShade="D9"/>
            <w:noWrap/>
          </w:tcPr>
          <w:p w14:paraId="5A7675E0" w14:textId="028E7B38"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E3253A">
              <w:rPr>
                <w:rFonts w:ascii="Arial" w:eastAsia="Calibri" w:hAnsi="Arial" w:cs="Arial"/>
                <w:b/>
                <w:bCs/>
                <w:color w:val="000000" w:themeColor="text1"/>
                <w:lang w:val="en-CA"/>
              </w:rPr>
              <w:t>12.8 Special Leave with Pay</w:t>
            </w:r>
          </w:p>
          <w:p w14:paraId="7550C0F2" w14:textId="34E96DA8" w:rsidR="00EC3B83" w:rsidRPr="000A12EC" w:rsidRDefault="00E3253A" w:rsidP="008F7585">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E3253A">
              <w:rPr>
                <w:rFonts w:ascii="Arial" w:eastAsia="Calibri" w:hAnsi="Arial" w:cs="Arial"/>
                <w:b/>
                <w:bCs/>
                <w:color w:val="000000" w:themeColor="text1"/>
                <w:lang w:val="en-CA"/>
              </w:rPr>
              <w:t>The College shall grant employees 2 special days with pay per year that can be taken in hours.</w:t>
            </w:r>
          </w:p>
        </w:tc>
      </w:tr>
      <w:tr w:rsidR="00EC3B83" w:rsidRPr="0017500D" w14:paraId="6B792407"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46B43EF4" w14:textId="77777777"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t>UP 17</w:t>
            </w:r>
          </w:p>
        </w:tc>
        <w:tc>
          <w:tcPr>
            <w:tcW w:w="1622" w:type="dxa"/>
            <w:shd w:val="clear" w:color="auto" w:fill="auto"/>
          </w:tcPr>
          <w:p w14:paraId="0BE0017E" w14:textId="4AB2C892"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4.11 (</w:t>
            </w:r>
            <w:r w:rsidR="00690AED" w:rsidRPr="000A12EC">
              <w:rPr>
                <w:rFonts w:ascii="Arial" w:hAnsi="Arial" w:cs="Arial"/>
                <w:bCs/>
                <w:color w:val="000000"/>
                <w:lang w:eastAsia="en-CA"/>
              </w:rPr>
              <w:t>NEW</w:t>
            </w:r>
            <w:r w:rsidRPr="000A12EC">
              <w:rPr>
                <w:rFonts w:ascii="Arial" w:hAnsi="Arial" w:cs="Arial"/>
                <w:bCs/>
                <w:color w:val="000000"/>
                <w:lang w:eastAsia="en-CA"/>
              </w:rPr>
              <w:t>)</w:t>
            </w:r>
          </w:p>
        </w:tc>
        <w:tc>
          <w:tcPr>
            <w:tcW w:w="7718" w:type="dxa"/>
            <w:shd w:val="clear" w:color="auto" w:fill="auto"/>
            <w:noWrap/>
          </w:tcPr>
          <w:p w14:paraId="1A73D936"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 xml:space="preserve">4.11 Reporting </w:t>
            </w:r>
          </w:p>
          <w:p w14:paraId="6960ACAE"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The College shall provide the union and EERC with a quarterly report identifying:</w:t>
            </w:r>
          </w:p>
          <w:p w14:paraId="3CCD74AA" w14:textId="77777777" w:rsidR="00E3253A" w:rsidRPr="00E3253A" w:rsidRDefault="00E3253A" w:rsidP="00690AED">
            <w:pPr>
              <w:numPr>
                <w:ilvl w:val="0"/>
                <w:numId w:val="5"/>
              </w:numPr>
              <w:spacing w:line="259" w:lineRule="auto"/>
              <w:ind w:left="362" w:hanging="362"/>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All contractors, temporary agency workers, and any other externally sourced personnel performing work on College premises or for the college at off-site locations, including but not limited to:</w:t>
            </w:r>
          </w:p>
          <w:p w14:paraId="3101755A" w14:textId="77777777" w:rsidR="00E3253A" w:rsidRPr="00E3253A" w:rsidRDefault="00E3253A" w:rsidP="00690AED">
            <w:pPr>
              <w:numPr>
                <w:ilvl w:val="0"/>
                <w:numId w:val="4"/>
              </w:numPr>
              <w:spacing w:line="259" w:lineRule="auto"/>
              <w:ind w:left="362" w:hanging="142"/>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Name of the contractor or agency</w:t>
            </w:r>
          </w:p>
          <w:p w14:paraId="1FFFBE23" w14:textId="77777777" w:rsidR="00E3253A" w:rsidRPr="00E3253A" w:rsidRDefault="00E3253A" w:rsidP="00690AED">
            <w:pPr>
              <w:numPr>
                <w:ilvl w:val="0"/>
                <w:numId w:val="3"/>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Nature and scope of work performed</w:t>
            </w:r>
          </w:p>
          <w:p w14:paraId="312E0049" w14:textId="77777777" w:rsidR="00E3253A" w:rsidRPr="00E3253A" w:rsidRDefault="00E3253A" w:rsidP="00690AED">
            <w:pPr>
              <w:numPr>
                <w:ilvl w:val="0"/>
                <w:numId w:val="3"/>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Duration of assignment</w:t>
            </w:r>
          </w:p>
          <w:p w14:paraId="4CCDB381" w14:textId="77777777" w:rsidR="00E3253A" w:rsidRPr="000A12EC" w:rsidRDefault="00E3253A" w:rsidP="00690AED">
            <w:pPr>
              <w:numPr>
                <w:ilvl w:val="0"/>
                <w:numId w:val="3"/>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Departments or locations where work is performed</w:t>
            </w:r>
          </w:p>
          <w:p w14:paraId="54A6D55B" w14:textId="77777777" w:rsidR="00275362" w:rsidRPr="00E3253A" w:rsidRDefault="00275362" w:rsidP="00690AED">
            <w:pPr>
              <w:spacing w:line="259" w:lineRule="auto"/>
              <w:ind w:left="36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p>
          <w:p w14:paraId="0A6C448B" w14:textId="5D6936DC" w:rsidR="00E3253A" w:rsidRPr="00E3253A" w:rsidRDefault="00E3253A" w:rsidP="00690AED">
            <w:pPr>
              <w:numPr>
                <w:ilvl w:val="0"/>
                <w:numId w:val="5"/>
              </w:numPr>
              <w:spacing w:line="259" w:lineRule="auto"/>
              <w:ind w:left="362"/>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All bargaining members assigned to positions that are classified as excluded from the collective agreement</w:t>
            </w:r>
            <w:r w:rsidR="005657BA">
              <w:rPr>
                <w:rFonts w:ascii="Arial" w:hAnsi="Arial" w:cs="Arial"/>
                <w:b/>
                <w:bCs/>
                <w:lang w:val="en-CA" w:eastAsia="en-CA"/>
              </w:rPr>
              <w:t>,</w:t>
            </w:r>
            <w:r w:rsidRPr="00E3253A">
              <w:rPr>
                <w:rFonts w:ascii="Arial" w:hAnsi="Arial" w:cs="Arial"/>
                <w:b/>
                <w:bCs/>
                <w:lang w:val="en-CA" w:eastAsia="en-CA"/>
              </w:rPr>
              <w:t xml:space="preserve"> includ</w:t>
            </w:r>
            <w:r w:rsidR="005657BA">
              <w:rPr>
                <w:rFonts w:ascii="Arial" w:hAnsi="Arial" w:cs="Arial"/>
                <w:b/>
                <w:bCs/>
                <w:lang w:val="en-CA" w:eastAsia="en-CA"/>
              </w:rPr>
              <w:t>ing</w:t>
            </w:r>
            <w:r w:rsidRPr="00E3253A">
              <w:rPr>
                <w:rFonts w:ascii="Arial" w:hAnsi="Arial" w:cs="Arial"/>
                <w:b/>
                <w:bCs/>
                <w:lang w:val="en-CA" w:eastAsia="en-CA"/>
              </w:rPr>
              <w:t xml:space="preserve"> but not limited to:</w:t>
            </w:r>
          </w:p>
          <w:p w14:paraId="55B14C56" w14:textId="77777777" w:rsidR="00E3253A" w:rsidRPr="00E3253A" w:rsidRDefault="00E3253A" w:rsidP="00690AED">
            <w:pPr>
              <w:numPr>
                <w:ilvl w:val="0"/>
                <w:numId w:val="6"/>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Employee names</w:t>
            </w:r>
          </w:p>
          <w:p w14:paraId="0DCA68AB" w14:textId="77777777" w:rsidR="00E3253A" w:rsidRPr="00E3253A" w:rsidRDefault="00E3253A" w:rsidP="00690AED">
            <w:pPr>
              <w:numPr>
                <w:ilvl w:val="0"/>
                <w:numId w:val="6"/>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Positions held</w:t>
            </w:r>
          </w:p>
          <w:p w14:paraId="291E3167" w14:textId="77777777" w:rsidR="00E3253A" w:rsidRPr="00E3253A" w:rsidRDefault="00E3253A" w:rsidP="00690AED">
            <w:pPr>
              <w:numPr>
                <w:ilvl w:val="0"/>
                <w:numId w:val="6"/>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Department or work unit</w:t>
            </w:r>
          </w:p>
          <w:p w14:paraId="065A08A0" w14:textId="77777777" w:rsidR="00E3253A" w:rsidRPr="00E3253A" w:rsidRDefault="00E3253A" w:rsidP="00690AED">
            <w:pPr>
              <w:numPr>
                <w:ilvl w:val="0"/>
                <w:numId w:val="6"/>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lastRenderedPageBreak/>
              <w:t>Duration of exclusion status</w:t>
            </w:r>
          </w:p>
          <w:p w14:paraId="47098B30" w14:textId="77777777" w:rsidR="00E3253A" w:rsidRPr="000A12EC" w:rsidRDefault="00E3253A" w:rsidP="00690AED">
            <w:pPr>
              <w:numPr>
                <w:ilvl w:val="0"/>
                <w:numId w:val="6"/>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Description of duties performed in these positions</w:t>
            </w:r>
          </w:p>
          <w:p w14:paraId="6E3E2031" w14:textId="77777777" w:rsidR="00275362" w:rsidRPr="00E3253A" w:rsidRDefault="00275362" w:rsidP="00690AED">
            <w:pPr>
              <w:spacing w:line="259" w:lineRule="auto"/>
              <w:ind w:left="36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p>
          <w:p w14:paraId="6F7835FC" w14:textId="77777777" w:rsidR="00E3253A" w:rsidRPr="00E3253A" w:rsidRDefault="00E3253A" w:rsidP="00690AED">
            <w:pPr>
              <w:numPr>
                <w:ilvl w:val="0"/>
                <w:numId w:val="5"/>
              </w:numPr>
              <w:spacing w:line="259" w:lineRule="auto"/>
              <w:ind w:left="362"/>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Departmental overtime and lieu time, including but not limited to:</w:t>
            </w:r>
          </w:p>
          <w:p w14:paraId="71BBEB6C" w14:textId="77777777" w:rsidR="00E3253A" w:rsidRPr="00E3253A" w:rsidRDefault="00E3253A" w:rsidP="00690AED">
            <w:pPr>
              <w:numPr>
                <w:ilvl w:val="0"/>
                <w:numId w:val="7"/>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Total overtime hours worked per department</w:t>
            </w:r>
          </w:p>
          <w:p w14:paraId="51437735" w14:textId="77777777" w:rsidR="00E3253A" w:rsidRPr="00E3253A" w:rsidRDefault="00E3253A" w:rsidP="00690AED">
            <w:pPr>
              <w:numPr>
                <w:ilvl w:val="0"/>
                <w:numId w:val="7"/>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Employee classifications and names (where applicable)</w:t>
            </w:r>
          </w:p>
          <w:p w14:paraId="24411887" w14:textId="77777777" w:rsidR="00E3253A" w:rsidRPr="00E3253A" w:rsidRDefault="00E3253A" w:rsidP="00690AED">
            <w:pPr>
              <w:numPr>
                <w:ilvl w:val="0"/>
                <w:numId w:val="7"/>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Reasons or justifications for overtime (e.g., coverage, special projects)</w:t>
            </w:r>
          </w:p>
          <w:p w14:paraId="7056B893" w14:textId="77777777" w:rsidR="00E3253A" w:rsidRPr="00E3253A" w:rsidRDefault="00E3253A" w:rsidP="00690AED">
            <w:pPr>
              <w:numPr>
                <w:ilvl w:val="0"/>
                <w:numId w:val="7"/>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Accumulated lieu time balances for each employee</w:t>
            </w:r>
          </w:p>
          <w:p w14:paraId="186811A2" w14:textId="1B51644E" w:rsidR="00EC3B83" w:rsidRPr="000A12EC" w:rsidRDefault="00E3253A" w:rsidP="000A12EC">
            <w:pPr>
              <w:numPr>
                <w:ilvl w:val="0"/>
                <w:numId w:val="7"/>
              </w:numPr>
              <w:spacing w:line="259" w:lineRule="auto"/>
              <w:ind w:left="362" w:hanging="142"/>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E3253A">
              <w:rPr>
                <w:rFonts w:ascii="Arial" w:hAnsi="Arial" w:cs="Arial"/>
                <w:b/>
                <w:bCs/>
                <w:lang w:val="en-CA" w:eastAsia="en-CA"/>
              </w:rPr>
              <w:t>Details of any accrued lieu time utilized or paid out</w:t>
            </w:r>
          </w:p>
        </w:tc>
      </w:tr>
      <w:tr w:rsidR="00EC3B83" w:rsidRPr="0017500D" w14:paraId="4EBBF7D1"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5EF0C764" w14:textId="2B7AFF22"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lastRenderedPageBreak/>
              <w:t>UP 18</w:t>
            </w:r>
          </w:p>
        </w:tc>
        <w:tc>
          <w:tcPr>
            <w:tcW w:w="1622" w:type="dxa"/>
            <w:shd w:val="clear" w:color="auto" w:fill="D9D9D9" w:themeFill="background1" w:themeFillShade="D9"/>
          </w:tcPr>
          <w:p w14:paraId="561E2091" w14:textId="228684AA"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CA"/>
              </w:rPr>
            </w:pPr>
            <w:r w:rsidRPr="000A12EC">
              <w:rPr>
                <w:rFonts w:ascii="Arial" w:hAnsi="Arial" w:cs="Arial"/>
                <w:color w:val="000000" w:themeColor="text1"/>
                <w:lang w:eastAsia="en-CA"/>
              </w:rPr>
              <w:t>App</w:t>
            </w:r>
            <w:r w:rsidR="00690AED" w:rsidRPr="000A12EC">
              <w:rPr>
                <w:rFonts w:ascii="Arial" w:hAnsi="Arial" w:cs="Arial"/>
                <w:color w:val="000000" w:themeColor="text1"/>
                <w:lang w:eastAsia="en-CA"/>
              </w:rPr>
              <w:t>endix</w:t>
            </w:r>
            <w:r w:rsidRPr="000A12EC">
              <w:rPr>
                <w:rFonts w:ascii="Arial" w:hAnsi="Arial" w:cs="Arial"/>
                <w:color w:val="000000" w:themeColor="text1"/>
                <w:lang w:eastAsia="en-CA"/>
              </w:rPr>
              <w:t xml:space="preserve"> E</w:t>
            </w:r>
          </w:p>
        </w:tc>
        <w:tc>
          <w:tcPr>
            <w:tcW w:w="7718" w:type="dxa"/>
            <w:shd w:val="clear" w:color="auto" w:fill="D9D9D9" w:themeFill="background1" w:themeFillShade="D9"/>
            <w:noWrap/>
          </w:tcPr>
          <w:p w14:paraId="55DB0782" w14:textId="481624A0"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0A12EC">
              <w:rPr>
                <w:rFonts w:ascii="Arial" w:hAnsi="Arial" w:cs="Arial"/>
                <w:b/>
                <w:bCs/>
              </w:rPr>
              <w:t>Expand Appendix E hourly wage rate to include additional pay bands M and N.</w:t>
            </w:r>
          </w:p>
        </w:tc>
      </w:tr>
      <w:tr w:rsidR="00EC3B83" w:rsidRPr="0017500D" w14:paraId="3FADEBE7"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Pr>
          <w:p w14:paraId="1C1EF4DB" w14:textId="531AA0D8"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t>UP 19</w:t>
            </w:r>
          </w:p>
        </w:tc>
        <w:tc>
          <w:tcPr>
            <w:tcW w:w="1622" w:type="dxa"/>
            <w:shd w:val="clear" w:color="auto" w:fill="auto"/>
          </w:tcPr>
          <w:p w14:paraId="36683436" w14:textId="0255A1C0"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Benefits booklet</w:t>
            </w:r>
          </w:p>
        </w:tc>
        <w:tc>
          <w:tcPr>
            <w:tcW w:w="7718" w:type="dxa"/>
            <w:shd w:val="clear" w:color="auto" w:fill="auto"/>
            <w:noWrap/>
          </w:tcPr>
          <w:p w14:paraId="6718DB9C" w14:textId="1EC22262"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A12EC">
              <w:rPr>
                <w:rFonts w:ascii="Arial" w:hAnsi="Arial" w:cs="Arial"/>
                <w:b/>
                <w:bCs/>
                <w:lang w:eastAsia="en-CA"/>
              </w:rPr>
              <w:t>Employer provides 100% reimbursement for eligible prescription drugs.</w:t>
            </w:r>
            <w:r w:rsidRPr="000A12EC">
              <w:rPr>
                <w:rFonts w:ascii="Arial" w:hAnsi="Arial" w:cs="Arial"/>
                <w:b/>
                <w:bCs/>
                <w:u w:val="single"/>
                <w:lang w:eastAsia="en-CA"/>
              </w:rPr>
              <w:br/>
            </w:r>
            <w:r w:rsidRPr="000A12EC">
              <w:rPr>
                <w:rFonts w:ascii="Arial" w:hAnsi="Arial" w:cs="Arial"/>
                <w:strike/>
                <w:lang w:eastAsia="en-CA"/>
              </w:rPr>
              <w:t>The Plan will cover 85% of eligible prescription drug expenses up to an out-of-pocket maximum of $2,500 per person. Once the $2,500 out-of pocket maximum has been reached in a calendar year, reimbursement of eligible drug expenses will increase to 100%.</w:t>
            </w:r>
          </w:p>
        </w:tc>
      </w:tr>
      <w:tr w:rsidR="00EC3B83" w:rsidRPr="0017500D" w14:paraId="43CAA068"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7C4D76FA" w14:textId="7B13E6E4"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t>UP 20</w:t>
            </w:r>
          </w:p>
        </w:tc>
        <w:tc>
          <w:tcPr>
            <w:tcW w:w="1622" w:type="dxa"/>
            <w:shd w:val="clear" w:color="auto" w:fill="D9D9D9" w:themeFill="background1" w:themeFillShade="D9"/>
          </w:tcPr>
          <w:p w14:paraId="4DB490A6" w14:textId="4DDFB365"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8.1.7</w:t>
            </w:r>
          </w:p>
        </w:tc>
        <w:tc>
          <w:tcPr>
            <w:tcW w:w="7718" w:type="dxa"/>
            <w:shd w:val="clear" w:color="auto" w:fill="D9D9D9" w:themeFill="background1" w:themeFillShade="D9"/>
            <w:noWrap/>
          </w:tcPr>
          <w:p w14:paraId="4993BD1B" w14:textId="790272A3"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A12EC">
              <w:rPr>
                <w:rFonts w:ascii="Arial" w:hAnsi="Arial" w:cs="Arial"/>
                <w:color w:val="000000"/>
                <w:lang w:eastAsia="en-CA"/>
              </w:rPr>
              <w:t xml:space="preserve">The Colleges agree to pay </w:t>
            </w:r>
            <w:r w:rsidRPr="000A12EC">
              <w:rPr>
                <w:rFonts w:ascii="Arial" w:hAnsi="Arial" w:cs="Arial"/>
                <w:strike/>
                <w:color w:val="000000"/>
                <w:lang w:eastAsia="en-CA"/>
              </w:rPr>
              <w:t>seventy-five</w:t>
            </w:r>
            <w:r w:rsidRPr="000A12EC">
              <w:rPr>
                <w:rFonts w:ascii="Arial" w:hAnsi="Arial" w:cs="Arial"/>
                <w:color w:val="000000"/>
                <w:lang w:eastAsia="en-CA"/>
              </w:rPr>
              <w:t xml:space="preserve"> </w:t>
            </w:r>
            <w:r w:rsidRPr="000A12EC">
              <w:rPr>
                <w:rFonts w:ascii="Arial" w:hAnsi="Arial" w:cs="Arial"/>
                <w:b/>
                <w:bCs/>
                <w:color w:val="000000"/>
                <w:lang w:eastAsia="en-CA"/>
              </w:rPr>
              <w:t>one</w:t>
            </w:r>
            <w:r w:rsidRPr="000A12EC">
              <w:rPr>
                <w:rFonts w:ascii="Arial" w:hAnsi="Arial" w:cs="Arial"/>
                <w:color w:val="000000"/>
                <w:lang w:eastAsia="en-CA"/>
              </w:rPr>
              <w:t xml:space="preserve"> hundred per cent </w:t>
            </w:r>
            <w:r w:rsidRPr="000A12EC">
              <w:rPr>
                <w:rFonts w:ascii="Arial" w:hAnsi="Arial" w:cs="Arial"/>
                <w:strike/>
                <w:color w:val="000000"/>
                <w:lang w:eastAsia="en-CA"/>
              </w:rPr>
              <w:t>(75%)</w:t>
            </w:r>
            <w:r w:rsidRPr="000A12EC">
              <w:rPr>
                <w:rFonts w:ascii="Arial" w:hAnsi="Arial" w:cs="Arial"/>
                <w:color w:val="000000"/>
                <w:lang w:eastAsia="en-CA"/>
              </w:rPr>
              <w:t xml:space="preserve"> </w:t>
            </w:r>
            <w:r w:rsidRPr="000A12EC">
              <w:rPr>
                <w:rFonts w:ascii="Arial" w:hAnsi="Arial" w:cs="Arial"/>
                <w:b/>
                <w:bCs/>
                <w:color w:val="000000"/>
                <w:lang w:eastAsia="en-CA"/>
              </w:rPr>
              <w:t>(100%)</w:t>
            </w:r>
            <w:r w:rsidRPr="000A12EC">
              <w:rPr>
                <w:rFonts w:ascii="Arial" w:hAnsi="Arial" w:cs="Arial"/>
                <w:color w:val="000000"/>
                <w:lang w:eastAsia="en-CA"/>
              </w:rPr>
              <w:t xml:space="preserve"> of the premiums for the Hearing Aid Plan providing coverage to a maximum of </w:t>
            </w:r>
            <w:r w:rsidRPr="000A12EC">
              <w:rPr>
                <w:rFonts w:ascii="Arial" w:hAnsi="Arial" w:cs="Arial"/>
                <w:strike/>
                <w:color w:val="000000"/>
                <w:lang w:eastAsia="en-CA"/>
              </w:rPr>
              <w:t>three</w:t>
            </w:r>
            <w:r w:rsidRPr="000A12EC">
              <w:rPr>
                <w:rFonts w:ascii="Arial" w:hAnsi="Arial" w:cs="Arial"/>
                <w:color w:val="000000"/>
                <w:lang w:eastAsia="en-CA"/>
              </w:rPr>
              <w:t xml:space="preserve"> </w:t>
            </w:r>
            <w:r w:rsidRPr="000A12EC">
              <w:rPr>
                <w:rFonts w:ascii="Arial" w:hAnsi="Arial" w:cs="Arial"/>
                <w:b/>
                <w:bCs/>
                <w:color w:val="000000"/>
                <w:lang w:eastAsia="en-CA"/>
              </w:rPr>
              <w:t>six</w:t>
            </w:r>
            <w:r w:rsidRPr="000A12EC">
              <w:rPr>
                <w:rFonts w:ascii="Arial" w:hAnsi="Arial" w:cs="Arial"/>
                <w:color w:val="000000"/>
                <w:lang w:eastAsia="en-CA"/>
              </w:rPr>
              <w:t xml:space="preserve"> thousand dollars </w:t>
            </w:r>
            <w:r w:rsidRPr="000A12EC">
              <w:rPr>
                <w:rFonts w:ascii="Arial" w:hAnsi="Arial" w:cs="Arial"/>
                <w:strike/>
                <w:color w:val="000000"/>
                <w:lang w:eastAsia="en-CA"/>
              </w:rPr>
              <w:t>($3000</w:t>
            </w:r>
            <w:r w:rsidRPr="000A12EC">
              <w:rPr>
                <w:rFonts w:ascii="Arial" w:hAnsi="Arial" w:cs="Arial"/>
                <w:color w:val="000000"/>
                <w:lang w:eastAsia="en-CA"/>
              </w:rPr>
              <w:t xml:space="preserve">) </w:t>
            </w:r>
            <w:r w:rsidRPr="000A12EC">
              <w:rPr>
                <w:rFonts w:ascii="Arial" w:hAnsi="Arial" w:cs="Arial"/>
                <w:b/>
                <w:bCs/>
                <w:color w:val="000000"/>
                <w:lang w:eastAsia="en-CA"/>
              </w:rPr>
              <w:t>($6000)</w:t>
            </w:r>
            <w:r w:rsidRPr="000A12EC">
              <w:rPr>
                <w:rFonts w:ascii="Arial" w:hAnsi="Arial" w:cs="Arial"/>
                <w:color w:val="000000"/>
                <w:lang w:eastAsia="en-CA"/>
              </w:rPr>
              <w:t xml:space="preserve"> each three (3) years, per person, subject to eligibility requirements and enrolment requirements and the balance of the premium shall be deducted by payroll deduction.</w:t>
            </w:r>
          </w:p>
        </w:tc>
      </w:tr>
      <w:tr w:rsidR="00EC3B83" w:rsidRPr="0017500D" w14:paraId="52BEF0AC"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4F788953" w14:textId="6800653C" w:rsidR="00EC3B83" w:rsidRPr="000A12EC" w:rsidRDefault="00EC3B83" w:rsidP="00690AED">
            <w:pPr>
              <w:rPr>
                <w:rFonts w:ascii="Arial" w:hAnsi="Arial" w:cs="Arial"/>
                <w:bCs w:val="0"/>
                <w:color w:val="000000" w:themeColor="text1"/>
                <w:lang w:eastAsia="en-CA"/>
              </w:rPr>
            </w:pPr>
            <w:r w:rsidRPr="000A12EC">
              <w:rPr>
                <w:rStyle w:val="normaltextrun"/>
                <w:rFonts w:ascii="Arial" w:hAnsi="Arial" w:cs="Arial"/>
                <w:color w:val="000000"/>
                <w:shd w:val="clear" w:color="auto" w:fill="FFFFFF"/>
              </w:rPr>
              <w:t>UP 21</w:t>
            </w:r>
            <w:r w:rsidRPr="000A12EC">
              <w:rPr>
                <w:rStyle w:val="eop"/>
                <w:rFonts w:ascii="Arial" w:hAnsi="Arial" w:cs="Arial"/>
                <w:color w:val="000000"/>
                <w:shd w:val="clear" w:color="auto" w:fill="FFFFFF"/>
              </w:rPr>
              <w:t> </w:t>
            </w:r>
          </w:p>
        </w:tc>
        <w:tc>
          <w:tcPr>
            <w:tcW w:w="1622" w:type="dxa"/>
            <w:shd w:val="clear" w:color="auto" w:fill="FFFFFF" w:themeFill="background1"/>
          </w:tcPr>
          <w:p w14:paraId="5E39234C" w14:textId="78165E70"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8.1.14 (</w:t>
            </w:r>
            <w:r w:rsidR="00690AED" w:rsidRPr="000A12EC">
              <w:rPr>
                <w:rFonts w:ascii="Arial" w:hAnsi="Arial" w:cs="Arial"/>
                <w:bCs/>
                <w:color w:val="000000"/>
                <w:lang w:eastAsia="en-CA"/>
              </w:rPr>
              <w:t>NEW</w:t>
            </w:r>
            <w:r w:rsidRPr="000A12EC">
              <w:rPr>
                <w:rFonts w:ascii="Arial" w:hAnsi="Arial" w:cs="Arial"/>
                <w:bCs/>
                <w:color w:val="000000"/>
                <w:lang w:eastAsia="en-CA"/>
              </w:rPr>
              <w:t>)</w:t>
            </w:r>
          </w:p>
        </w:tc>
        <w:tc>
          <w:tcPr>
            <w:tcW w:w="7718" w:type="dxa"/>
            <w:shd w:val="clear" w:color="auto" w:fill="FFFFFF" w:themeFill="background1"/>
            <w:noWrap/>
          </w:tcPr>
          <w:p w14:paraId="3CEE898E"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8.1.14 Family Building Coverage</w:t>
            </w:r>
          </w:p>
          <w:p w14:paraId="30679A51" w14:textId="54DA6BB5"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The College agrees to pay for the following eligible expenses</w:t>
            </w:r>
            <w:r w:rsidR="00275362" w:rsidRPr="000A12EC">
              <w:rPr>
                <w:rFonts w:ascii="Arial" w:hAnsi="Arial" w:cs="Arial"/>
                <w:b/>
                <w:bCs/>
                <w:color w:val="000000"/>
                <w:lang w:val="en-CA" w:eastAsia="en-CA"/>
              </w:rPr>
              <w:t>:</w:t>
            </w:r>
            <w:r w:rsidRPr="00E3253A">
              <w:rPr>
                <w:rFonts w:ascii="Arial" w:hAnsi="Arial" w:cs="Arial"/>
                <w:b/>
                <w:bCs/>
                <w:color w:val="000000"/>
                <w:lang w:val="en-CA" w:eastAsia="en-CA"/>
              </w:rPr>
              <w:br/>
            </w:r>
            <w:r w:rsidRPr="00E3253A">
              <w:rPr>
                <w:rFonts w:ascii="Arial" w:hAnsi="Arial" w:cs="Arial"/>
                <w:b/>
                <w:bCs/>
                <w:color w:val="000000"/>
                <w:lang w:val="en-CA" w:eastAsia="en-CA"/>
              </w:rPr>
              <w:br/>
              <w:t>Physician and lab services</w:t>
            </w:r>
          </w:p>
          <w:p w14:paraId="1197CFB9" w14:textId="77777777" w:rsidR="00E3253A" w:rsidRPr="00E3253A" w:rsidRDefault="00E3253A" w:rsidP="003110B4">
            <w:pPr>
              <w:spacing w:line="259" w:lineRule="auto"/>
              <w:ind w:left="78" w:hanging="141"/>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 Physician block fees and monitoring fees</w:t>
            </w:r>
          </w:p>
          <w:p w14:paraId="599E2290" w14:textId="3D38259C" w:rsidR="00E3253A" w:rsidRPr="00E3253A" w:rsidRDefault="00E3253A" w:rsidP="003110B4">
            <w:pPr>
              <w:spacing w:line="259" w:lineRule="auto"/>
              <w:ind w:left="78" w:hanging="141"/>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 Medical imaging (including ultrasound/nuchal</w:t>
            </w:r>
            <w:r w:rsidR="00275362" w:rsidRPr="000A12EC">
              <w:rPr>
                <w:rFonts w:ascii="Arial" w:hAnsi="Arial" w:cs="Arial"/>
                <w:b/>
                <w:bCs/>
                <w:color w:val="000000"/>
                <w:lang w:val="en-CA" w:eastAsia="en-CA"/>
              </w:rPr>
              <w:t xml:space="preserve"> t</w:t>
            </w:r>
            <w:r w:rsidRPr="00E3253A">
              <w:rPr>
                <w:rFonts w:ascii="Arial" w:hAnsi="Arial" w:cs="Arial"/>
                <w:b/>
                <w:bCs/>
                <w:color w:val="000000"/>
                <w:lang w:val="en-CA" w:eastAsia="en-CA"/>
              </w:rPr>
              <w:t>ranslucency</w:t>
            </w:r>
            <w:r w:rsidR="003110B4">
              <w:rPr>
                <w:rFonts w:ascii="Arial" w:hAnsi="Arial" w:cs="Arial"/>
                <w:b/>
                <w:bCs/>
                <w:color w:val="000000"/>
                <w:lang w:val="en-CA" w:eastAsia="en-CA"/>
              </w:rPr>
              <w:t xml:space="preserve"> </w:t>
            </w:r>
            <w:r w:rsidRPr="00E3253A">
              <w:rPr>
                <w:rFonts w:ascii="Arial" w:hAnsi="Arial" w:cs="Arial"/>
                <w:b/>
                <w:bCs/>
                <w:color w:val="000000"/>
                <w:lang w:val="en-CA" w:eastAsia="en-CA"/>
              </w:rPr>
              <w:t>ultrasound, Spindleview, embryo-scope, Matris test, non-invasive analysis of embryo culture</w:t>
            </w:r>
            <w:r w:rsidR="003110B4">
              <w:rPr>
                <w:rFonts w:ascii="Arial" w:hAnsi="Arial" w:cs="Arial"/>
                <w:b/>
                <w:bCs/>
                <w:color w:val="000000"/>
                <w:lang w:val="en-CA" w:eastAsia="en-CA"/>
              </w:rPr>
              <w:t xml:space="preserve"> </w:t>
            </w:r>
            <w:r w:rsidRPr="00E3253A">
              <w:rPr>
                <w:rFonts w:ascii="Arial" w:hAnsi="Arial" w:cs="Arial"/>
                <w:b/>
                <w:bCs/>
                <w:color w:val="000000"/>
                <w:lang w:val="en-CA" w:eastAsia="en-CA"/>
              </w:rPr>
              <w:t>media, Sonohysterogram)</w:t>
            </w:r>
          </w:p>
          <w:p w14:paraId="0EC65F59" w14:textId="6E73047A" w:rsidR="00E3253A" w:rsidRPr="00E3253A" w:rsidRDefault="00E3253A" w:rsidP="003110B4">
            <w:pPr>
              <w:spacing w:line="259" w:lineRule="auto"/>
              <w:ind w:left="78" w:hanging="141"/>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 Diagnostic lab tests and screening of the gestational carrier (including prenatal screening, Endometrial Receptivity Analysis, FSH, AMH)</w:t>
            </w:r>
          </w:p>
          <w:p w14:paraId="4375695C" w14:textId="2730A653" w:rsidR="00E3253A" w:rsidRPr="00E3253A" w:rsidRDefault="00E3253A" w:rsidP="003110B4">
            <w:pPr>
              <w:spacing w:line="259" w:lineRule="auto"/>
              <w:ind w:left="78" w:hanging="141"/>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 Fees for services related to donated reproductive materials</w:t>
            </w:r>
            <w:r w:rsidR="003110B4">
              <w:rPr>
                <w:rFonts w:ascii="Arial" w:hAnsi="Arial" w:cs="Arial"/>
                <w:b/>
                <w:bCs/>
                <w:color w:val="000000"/>
                <w:lang w:val="en-CA" w:eastAsia="en-CA"/>
              </w:rPr>
              <w:t xml:space="preserve"> </w:t>
            </w:r>
            <w:r w:rsidRPr="00E3253A">
              <w:rPr>
                <w:rFonts w:ascii="Arial" w:hAnsi="Arial" w:cs="Arial"/>
                <w:b/>
                <w:bCs/>
                <w:color w:val="000000"/>
                <w:lang w:val="en-CA" w:eastAsia="en-CA"/>
              </w:rPr>
              <w:t>from a Canadian fertility clinic or donor bank</w:t>
            </w:r>
          </w:p>
          <w:p w14:paraId="3B9FE841" w14:textId="77777777" w:rsidR="000A12EC" w:rsidRPr="00E3253A" w:rsidRDefault="000A12EC"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p>
          <w:p w14:paraId="61D6249A"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Expenses related to the egg, embryo and sperm</w:t>
            </w:r>
          </w:p>
          <w:p w14:paraId="4A57F562" w14:textId="77777777" w:rsidR="00E3253A" w:rsidRPr="00E3253A" w:rsidRDefault="00E3253A" w:rsidP="003110B4">
            <w:pPr>
              <w:spacing w:line="259" w:lineRule="auto"/>
              <w:ind w:left="78" w:hanging="7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lastRenderedPageBreak/>
              <w:t>• Screening tests</w:t>
            </w:r>
          </w:p>
          <w:p w14:paraId="2B6D9CBA" w14:textId="10094638" w:rsidR="00E3253A" w:rsidRPr="00E3253A" w:rsidRDefault="00E3253A" w:rsidP="003110B4">
            <w:pPr>
              <w:spacing w:line="259" w:lineRule="auto"/>
              <w:ind w:left="78" w:hanging="7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Cryopreservation and thawing </w:t>
            </w:r>
          </w:p>
          <w:p w14:paraId="2722432B" w14:textId="77777777" w:rsidR="00E3253A" w:rsidRPr="00E3253A" w:rsidRDefault="00E3253A" w:rsidP="003110B4">
            <w:pPr>
              <w:spacing w:line="259" w:lineRule="auto"/>
              <w:ind w:left="78" w:hanging="7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Transfer and storage fees</w:t>
            </w:r>
          </w:p>
          <w:p w14:paraId="687799EB" w14:textId="4ED77E8D" w:rsidR="00E3253A" w:rsidRPr="00E3253A" w:rsidRDefault="00E3253A" w:rsidP="003110B4">
            <w:pPr>
              <w:spacing w:line="259" w:lineRule="auto"/>
              <w:ind w:left="78" w:hanging="7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Egg retrieval</w:t>
            </w:r>
          </w:p>
          <w:p w14:paraId="4F58A948" w14:textId="3C1EC782" w:rsidR="00E3253A" w:rsidRPr="00E3253A" w:rsidRDefault="00E3253A" w:rsidP="003110B4">
            <w:pPr>
              <w:spacing w:line="259" w:lineRule="auto"/>
              <w:ind w:left="78" w:hanging="7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Sperm retrieval and function testing </w:t>
            </w:r>
          </w:p>
          <w:p w14:paraId="176311FD" w14:textId="77777777" w:rsidR="00E3253A" w:rsidRPr="00E3253A" w:rsidRDefault="00E3253A" w:rsidP="003110B4">
            <w:pPr>
              <w:spacing w:line="259" w:lineRule="auto"/>
              <w:ind w:left="78" w:hanging="7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Sperm selection, wash and preparation</w:t>
            </w:r>
          </w:p>
          <w:p w14:paraId="4EB5E0CA"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p>
          <w:p w14:paraId="327D82F8"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Genetic testing</w:t>
            </w:r>
          </w:p>
          <w:p w14:paraId="141638EA" w14:textId="2DBE4E6D"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Includes PGT-A, PGT-SR, PGT-M, products of conception</w:t>
            </w:r>
            <w:r w:rsidR="003110B4">
              <w:rPr>
                <w:rFonts w:ascii="Arial" w:hAnsi="Arial" w:cs="Arial"/>
                <w:b/>
                <w:bCs/>
                <w:color w:val="000000"/>
                <w:lang w:val="en-CA" w:eastAsia="en-CA"/>
              </w:rPr>
              <w:t xml:space="preserve"> </w:t>
            </w:r>
            <w:r w:rsidRPr="00E3253A">
              <w:rPr>
                <w:rFonts w:ascii="Arial" w:hAnsi="Arial" w:cs="Arial"/>
                <w:b/>
                <w:bCs/>
                <w:color w:val="000000"/>
                <w:lang w:val="en-CA" w:eastAsia="en-CA"/>
              </w:rPr>
              <w:t xml:space="preserve">analysis, sperm chromatin assay </w:t>
            </w:r>
          </w:p>
          <w:p w14:paraId="33923429"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p>
          <w:p w14:paraId="0AE7E9DB"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Insemination and fertilization</w:t>
            </w:r>
          </w:p>
          <w:p w14:paraId="7E032BAE" w14:textId="4A50C79C"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In-vitro maturation</w:t>
            </w:r>
          </w:p>
          <w:p w14:paraId="5AAFAA18" w14:textId="4B4FAA9B"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Assisted hatching</w:t>
            </w:r>
          </w:p>
          <w:p w14:paraId="201D4C89" w14:textId="3982003B"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Intra-cytoplasmic sperm injection (ICSI)</w:t>
            </w:r>
          </w:p>
          <w:p w14:paraId="1F0DFA3D" w14:textId="316CE460"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xml:space="preserve">• In-vitro fertilization (IVF) (including standard, natural, stimulated, antagonist, </w:t>
            </w:r>
          </w:p>
          <w:p w14:paraId="7645C129"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and reciprocal)</w:t>
            </w:r>
          </w:p>
          <w:p w14:paraId="6D103B47" w14:textId="7AE800A0"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Intrauterine insemination (IUI)</w:t>
            </w:r>
          </w:p>
          <w:p w14:paraId="22BEF686"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Artificial insemination (AI)</w:t>
            </w:r>
          </w:p>
          <w:p w14:paraId="13044388"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p>
          <w:p w14:paraId="259F6B82"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Fertility drug coverage</w:t>
            </w:r>
          </w:p>
          <w:p w14:paraId="6FEC2F6B" w14:textId="1569BD64"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E3253A">
              <w:rPr>
                <w:rFonts w:ascii="Arial" w:hAnsi="Arial" w:cs="Arial"/>
                <w:b/>
                <w:bCs/>
                <w:color w:val="000000"/>
                <w:lang w:val="en-CA" w:eastAsia="en-CA"/>
              </w:rPr>
              <w:t>• Fertility drugs not covered under the extended health care</w:t>
            </w:r>
          </w:p>
          <w:p w14:paraId="510BF4E6" w14:textId="14937548" w:rsidR="00EC3B83" w:rsidRPr="000A12EC" w:rsidRDefault="00E3253A" w:rsidP="00690AED">
            <w:pPr>
              <w:spacing w:line="257"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CA"/>
              </w:rPr>
            </w:pPr>
            <w:r w:rsidRPr="000A12EC">
              <w:rPr>
                <w:rFonts w:ascii="Arial" w:hAnsi="Arial" w:cs="Arial"/>
                <w:b/>
                <w:bCs/>
                <w:color w:val="000000"/>
                <w:lang w:val="en-CA" w:eastAsia="en-CA"/>
              </w:rPr>
              <w:t>• Surrogacy fertility drugs coverage</w:t>
            </w:r>
          </w:p>
        </w:tc>
      </w:tr>
      <w:tr w:rsidR="00EC3B83" w:rsidRPr="0017500D" w14:paraId="6045F296"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0223DD84" w14:textId="02996D5A"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lastRenderedPageBreak/>
              <w:t>UP 22</w:t>
            </w:r>
          </w:p>
        </w:tc>
        <w:tc>
          <w:tcPr>
            <w:tcW w:w="1622" w:type="dxa"/>
            <w:shd w:val="clear" w:color="auto" w:fill="D9D9D9" w:themeFill="background1" w:themeFillShade="D9"/>
          </w:tcPr>
          <w:p w14:paraId="564950B3" w14:textId="09F886FD" w:rsidR="00EC3B83" w:rsidRPr="000A12EC" w:rsidRDefault="00E3253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Appendix A</w:t>
            </w:r>
          </w:p>
        </w:tc>
        <w:tc>
          <w:tcPr>
            <w:tcW w:w="7718" w:type="dxa"/>
            <w:shd w:val="clear" w:color="auto" w:fill="D9D9D9" w:themeFill="background1" w:themeFillShade="D9"/>
            <w:noWrap/>
          </w:tcPr>
          <w:p w14:paraId="7982A050"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E3253A">
              <w:rPr>
                <w:rFonts w:ascii="Arial" w:eastAsiaTheme="minorEastAsia" w:hAnsi="Arial" w:cs="Arial"/>
                <w:b/>
                <w:bCs/>
                <w:lang w:val="en-CA"/>
              </w:rPr>
              <w:t>Appendix A</w:t>
            </w:r>
          </w:p>
          <w:p w14:paraId="234D0AE9"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E3253A">
              <w:rPr>
                <w:rFonts w:ascii="Arial" w:eastAsiaTheme="minorEastAsia" w:hAnsi="Arial" w:cs="Arial"/>
                <w:b/>
                <w:bCs/>
                <w:lang w:val="en-CA"/>
              </w:rPr>
              <w:t>9. Benefits Entitlement Booklet</w:t>
            </w:r>
          </w:p>
          <w:p w14:paraId="3248E3BC"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E3253A">
              <w:rPr>
                <w:rFonts w:ascii="Arial" w:eastAsiaTheme="minorEastAsia" w:hAnsi="Arial" w:cs="Arial"/>
                <w:b/>
                <w:bCs/>
                <w:lang w:val="en-CA"/>
              </w:rPr>
              <w:t xml:space="preserve">There shall be no changes to the Benefit Entitlement Booklet without approval of the JIC followed by division-wide communication. </w:t>
            </w:r>
            <w:r w:rsidRPr="00E3253A">
              <w:rPr>
                <w:rFonts w:ascii="Arial" w:eastAsia="Calibri" w:hAnsi="Arial" w:cs="Arial"/>
                <w:b/>
                <w:bCs/>
                <w:color w:val="000000" w:themeColor="text1"/>
                <w:lang w:val="en-CA"/>
              </w:rPr>
              <w:t xml:space="preserve"> </w:t>
            </w:r>
          </w:p>
          <w:p w14:paraId="315569F5" w14:textId="77777777" w:rsidR="00E3253A" w:rsidRPr="00E3253A" w:rsidRDefault="00E3253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p>
          <w:p w14:paraId="393924CF" w14:textId="34CE9A7F" w:rsidR="00EC3B83" w:rsidRPr="000A12EC" w:rsidRDefault="00E3253A" w:rsidP="00690AED">
            <w:pPr>
              <w:spacing w:line="257"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0A12EC">
              <w:rPr>
                <w:rFonts w:ascii="Arial" w:eastAsia="Calibri" w:hAnsi="Arial" w:cs="Arial"/>
                <w:b/>
                <w:bCs/>
                <w:color w:val="000000" w:themeColor="text1"/>
                <w:lang w:val="en-CA"/>
              </w:rPr>
              <w:t>There shall be a change log in the Benefit Entitlement Booklet documenting all amendments.</w:t>
            </w:r>
          </w:p>
        </w:tc>
      </w:tr>
      <w:tr w:rsidR="00EC3B83" w:rsidRPr="0017500D" w14:paraId="77E4CADE"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1430CD3F" w14:textId="337D062F" w:rsidR="00EC3B83" w:rsidRPr="000A12EC" w:rsidRDefault="00EC3B83" w:rsidP="00690AED">
            <w:pPr>
              <w:rPr>
                <w:rFonts w:ascii="Arial" w:hAnsi="Arial" w:cs="Arial"/>
                <w:b w:val="0"/>
                <w:bCs w:val="0"/>
                <w:color w:val="000000" w:themeColor="text1"/>
                <w:lang w:eastAsia="en-CA"/>
              </w:rPr>
            </w:pPr>
            <w:r w:rsidRPr="000A12EC">
              <w:rPr>
                <w:rFonts w:ascii="Arial" w:hAnsi="Arial" w:cs="Arial"/>
                <w:color w:val="000000" w:themeColor="text1"/>
                <w:lang w:eastAsia="en-CA"/>
              </w:rPr>
              <w:t>UP 2</w:t>
            </w:r>
            <w:r w:rsidR="00065054" w:rsidRPr="000A12EC">
              <w:rPr>
                <w:rFonts w:ascii="Arial" w:hAnsi="Arial" w:cs="Arial"/>
                <w:color w:val="000000" w:themeColor="text1"/>
                <w:lang w:eastAsia="en-CA"/>
              </w:rPr>
              <w:t>3</w:t>
            </w:r>
          </w:p>
        </w:tc>
        <w:tc>
          <w:tcPr>
            <w:tcW w:w="1622" w:type="dxa"/>
            <w:shd w:val="clear" w:color="auto" w:fill="auto"/>
          </w:tcPr>
          <w:p w14:paraId="58588BEF" w14:textId="77777777" w:rsidR="00EC3B83"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Appendix M</w:t>
            </w:r>
          </w:p>
          <w:p w14:paraId="2F3EA754" w14:textId="66C58748" w:rsidR="00690AED" w:rsidRPr="000A12EC" w:rsidRDefault="00690AED"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(NEW)</w:t>
            </w:r>
          </w:p>
        </w:tc>
        <w:tc>
          <w:tcPr>
            <w:tcW w:w="7718" w:type="dxa"/>
            <w:shd w:val="clear" w:color="auto" w:fill="auto"/>
            <w:noWrap/>
          </w:tcPr>
          <w:p w14:paraId="6031511B" w14:textId="77777777" w:rsidR="00065054" w:rsidRPr="000A12EC"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 xml:space="preserve">The College and Union recognize that technological changes may affect job security and the nature of the work performed. The parties agree that the College will not implement technological changes that may result in the elimination of bargaining unit positions, without consultation and written agreement from the Union. As such, the parties will attempt to minimise or eliminate the detrimental effects of any such technological changes, and </w:t>
            </w:r>
            <w:r w:rsidRPr="00065054">
              <w:rPr>
                <w:rFonts w:ascii="Arial" w:hAnsi="Arial" w:cs="Arial"/>
                <w:b/>
                <w:bCs/>
                <w:lang w:val="en-CA" w:eastAsia="en-CA"/>
              </w:rPr>
              <w:lastRenderedPageBreak/>
              <w:t>will endeavour to discuss and solve such issues at Union College Committees.</w:t>
            </w:r>
          </w:p>
          <w:p w14:paraId="10D7A42D"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The College agrees that it will provide, as much advance notice as is practicable but, at least three hundred and sixty-five (365) days’ written notice, except in cases of emergency, to the Union of the introduction or implementation of technological change when it may result in significant changes in the employment status or working conditions of the employees.</w:t>
            </w:r>
          </w:p>
          <w:p w14:paraId="3BC203F3"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The written notice provided will include the following information:</w:t>
            </w:r>
          </w:p>
          <w:p w14:paraId="1D1E648F" w14:textId="7F06A0CF" w:rsidR="00065054" w:rsidRPr="00065054" w:rsidRDefault="00065054" w:rsidP="003110B4">
            <w:pPr>
              <w:spacing w:line="259" w:lineRule="auto"/>
              <w:ind w:left="220" w:hanging="220"/>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a.</w:t>
            </w:r>
            <w:r w:rsidR="00275362" w:rsidRPr="000A12EC">
              <w:rPr>
                <w:rFonts w:ascii="Arial" w:hAnsi="Arial" w:cs="Arial"/>
                <w:b/>
                <w:bCs/>
                <w:lang w:val="en-CA" w:eastAsia="en-CA"/>
              </w:rPr>
              <w:t xml:space="preserve"> </w:t>
            </w:r>
            <w:r w:rsidRPr="00065054">
              <w:rPr>
                <w:rFonts w:ascii="Arial" w:hAnsi="Arial" w:cs="Arial"/>
                <w:b/>
                <w:bCs/>
                <w:lang w:val="en-CA" w:eastAsia="en-CA"/>
              </w:rPr>
              <w:t>the nature and degree of the technological change;</w:t>
            </w:r>
          </w:p>
          <w:p w14:paraId="32048F47" w14:textId="03AD0C46" w:rsidR="00065054" w:rsidRPr="00065054" w:rsidRDefault="00065054" w:rsidP="003110B4">
            <w:pPr>
              <w:spacing w:line="259" w:lineRule="auto"/>
              <w:ind w:left="220" w:hanging="220"/>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b.</w:t>
            </w:r>
            <w:r w:rsidR="00275362" w:rsidRPr="000A12EC">
              <w:rPr>
                <w:rFonts w:ascii="Arial" w:hAnsi="Arial" w:cs="Arial"/>
                <w:b/>
                <w:bCs/>
                <w:lang w:val="en-CA" w:eastAsia="en-CA"/>
              </w:rPr>
              <w:t xml:space="preserve"> </w:t>
            </w:r>
            <w:r w:rsidRPr="00065054">
              <w:rPr>
                <w:rFonts w:ascii="Arial" w:hAnsi="Arial" w:cs="Arial"/>
                <w:b/>
                <w:bCs/>
                <w:lang w:val="en-CA" w:eastAsia="en-CA"/>
              </w:rPr>
              <w:t>the date or dates on which the College proposes to effect the technological change;</w:t>
            </w:r>
          </w:p>
          <w:p w14:paraId="73F95BA6" w14:textId="7D5987BC" w:rsidR="00065054" w:rsidRPr="00065054" w:rsidRDefault="00065054" w:rsidP="003110B4">
            <w:pPr>
              <w:spacing w:line="259" w:lineRule="auto"/>
              <w:ind w:left="220" w:hanging="220"/>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c.</w:t>
            </w:r>
            <w:r w:rsidR="00275362" w:rsidRPr="000A12EC">
              <w:rPr>
                <w:rFonts w:ascii="Arial" w:hAnsi="Arial" w:cs="Arial"/>
                <w:b/>
                <w:bCs/>
                <w:lang w:val="en-CA" w:eastAsia="en-CA"/>
              </w:rPr>
              <w:t xml:space="preserve"> </w:t>
            </w:r>
            <w:r w:rsidRPr="00065054">
              <w:rPr>
                <w:rFonts w:ascii="Arial" w:hAnsi="Arial" w:cs="Arial"/>
                <w:b/>
                <w:bCs/>
                <w:lang w:val="en-CA" w:eastAsia="en-CA"/>
              </w:rPr>
              <w:t>the location or locations involved;</w:t>
            </w:r>
          </w:p>
          <w:p w14:paraId="403DECBC" w14:textId="4FB5FC26" w:rsidR="00065054" w:rsidRPr="00065054" w:rsidRDefault="00065054" w:rsidP="003110B4">
            <w:pPr>
              <w:spacing w:line="259" w:lineRule="auto"/>
              <w:ind w:left="220" w:hanging="220"/>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d.</w:t>
            </w:r>
            <w:r w:rsidR="00275362" w:rsidRPr="000A12EC">
              <w:rPr>
                <w:rFonts w:ascii="Arial" w:hAnsi="Arial" w:cs="Arial"/>
                <w:b/>
                <w:bCs/>
                <w:lang w:val="en-CA" w:eastAsia="en-CA"/>
              </w:rPr>
              <w:t xml:space="preserve"> </w:t>
            </w:r>
            <w:r w:rsidRPr="00065054">
              <w:rPr>
                <w:rFonts w:ascii="Arial" w:hAnsi="Arial" w:cs="Arial"/>
                <w:b/>
                <w:bCs/>
                <w:lang w:val="en-CA" w:eastAsia="en-CA"/>
              </w:rPr>
              <w:t>the approximate number and type of employees likely to be affected by the technological change;</w:t>
            </w:r>
          </w:p>
          <w:p w14:paraId="22AFC4D6" w14:textId="28A64D44" w:rsidR="00065054" w:rsidRPr="00065054" w:rsidRDefault="00065054" w:rsidP="003110B4">
            <w:pPr>
              <w:spacing w:line="259" w:lineRule="auto"/>
              <w:ind w:left="220" w:hanging="220"/>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e.</w:t>
            </w:r>
            <w:r w:rsidR="00275362" w:rsidRPr="000A12EC">
              <w:rPr>
                <w:rFonts w:ascii="Arial" w:hAnsi="Arial" w:cs="Arial"/>
                <w:b/>
                <w:bCs/>
                <w:lang w:val="en-CA" w:eastAsia="en-CA"/>
              </w:rPr>
              <w:t xml:space="preserve"> </w:t>
            </w:r>
            <w:r w:rsidRPr="00065054">
              <w:rPr>
                <w:rFonts w:ascii="Arial" w:hAnsi="Arial" w:cs="Arial"/>
                <w:b/>
                <w:bCs/>
                <w:lang w:val="en-CA" w:eastAsia="en-CA"/>
              </w:rPr>
              <w:t>the effect that the technological change is likely to have on the terms and conditions of employment of the employees affected.</w:t>
            </w:r>
          </w:p>
          <w:p w14:paraId="4C1F05BB" w14:textId="02060192" w:rsidR="00065054" w:rsidRPr="00065054" w:rsidRDefault="00065054" w:rsidP="003110B4">
            <w:pPr>
              <w:spacing w:line="259" w:lineRule="auto"/>
              <w:ind w:left="220" w:hanging="220"/>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65054">
              <w:rPr>
                <w:rFonts w:ascii="Arial" w:hAnsi="Arial" w:cs="Arial"/>
                <w:b/>
                <w:bCs/>
                <w:lang w:val="en-CA" w:eastAsia="en-CA"/>
              </w:rPr>
              <w:t>f.</w:t>
            </w:r>
            <w:r w:rsidR="00275362" w:rsidRPr="000A12EC">
              <w:rPr>
                <w:rFonts w:ascii="Arial" w:hAnsi="Arial" w:cs="Arial"/>
                <w:b/>
                <w:bCs/>
                <w:lang w:val="en-CA" w:eastAsia="en-CA"/>
              </w:rPr>
              <w:t xml:space="preserve"> </w:t>
            </w:r>
            <w:r w:rsidRPr="00065054">
              <w:rPr>
                <w:rFonts w:ascii="Arial" w:hAnsi="Arial" w:cs="Arial"/>
                <w:b/>
                <w:bCs/>
                <w:lang w:val="en-CA" w:eastAsia="en-CA"/>
              </w:rPr>
              <w:t>the business case and all other documentation that demonstrates the need for the technological change and the complete formal and documented risk assessment that was undertaken as the change pertains to the employees directly impacted, all employees who may be impacted, any College community members who may be impacted, and any mitigation options that have been considered.</w:t>
            </w:r>
          </w:p>
          <w:p w14:paraId="453AB2A9" w14:textId="6AF6C0B7" w:rsidR="000A12EC" w:rsidRPr="000A12EC" w:rsidRDefault="00065054" w:rsidP="00941DF4">
            <w:pPr>
              <w:spacing w:line="259" w:lineRule="auto"/>
              <w:ind w:left="220" w:hanging="220"/>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A12EC">
              <w:rPr>
                <w:rFonts w:ascii="Arial" w:hAnsi="Arial" w:cs="Arial"/>
                <w:b/>
                <w:bCs/>
                <w:lang w:val="en-CA" w:eastAsia="en-CA"/>
              </w:rPr>
              <w:t>g.</w:t>
            </w:r>
            <w:r w:rsidR="00275362" w:rsidRPr="000A12EC">
              <w:rPr>
                <w:rFonts w:ascii="Arial" w:hAnsi="Arial" w:cs="Arial"/>
                <w:b/>
                <w:bCs/>
                <w:lang w:val="en-CA" w:eastAsia="en-CA"/>
              </w:rPr>
              <w:t xml:space="preserve"> </w:t>
            </w:r>
            <w:r w:rsidRPr="000A12EC">
              <w:rPr>
                <w:rFonts w:ascii="Arial" w:hAnsi="Arial" w:cs="Arial"/>
                <w:b/>
                <w:bCs/>
                <w:lang w:val="en-CA" w:eastAsia="en-CA"/>
              </w:rPr>
              <w:t>if applicable, nature and duration of employee training required by new technology</w:t>
            </w:r>
          </w:p>
        </w:tc>
      </w:tr>
      <w:tr w:rsidR="00EC3B83" w:rsidRPr="0017500D" w14:paraId="4A727831"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1F479FCF" w14:textId="172D6277" w:rsidR="00EC3B83" w:rsidRPr="000A12EC" w:rsidRDefault="00EC3B83" w:rsidP="00690AED">
            <w:pPr>
              <w:rPr>
                <w:rFonts w:ascii="Arial" w:hAnsi="Arial" w:cs="Arial"/>
                <w:bCs w:val="0"/>
                <w:color w:val="000000" w:themeColor="text1"/>
                <w:lang w:eastAsia="en-CA"/>
              </w:rPr>
            </w:pPr>
            <w:r w:rsidRPr="000A12EC">
              <w:rPr>
                <w:rFonts w:ascii="Arial" w:hAnsi="Arial" w:cs="Arial"/>
                <w:color w:val="000000" w:themeColor="text1"/>
                <w:lang w:eastAsia="en-CA"/>
              </w:rPr>
              <w:lastRenderedPageBreak/>
              <w:t>UP 2</w:t>
            </w:r>
            <w:r w:rsidR="00065054" w:rsidRPr="000A12EC">
              <w:rPr>
                <w:rFonts w:ascii="Arial" w:hAnsi="Arial" w:cs="Arial"/>
                <w:color w:val="000000" w:themeColor="text1"/>
                <w:lang w:eastAsia="en-CA"/>
              </w:rPr>
              <w:t>4</w:t>
            </w:r>
          </w:p>
        </w:tc>
        <w:tc>
          <w:tcPr>
            <w:tcW w:w="1622" w:type="dxa"/>
            <w:shd w:val="clear" w:color="auto" w:fill="D9D9D9" w:themeFill="background1" w:themeFillShade="D9"/>
          </w:tcPr>
          <w:p w14:paraId="19CA971A" w14:textId="0E521970" w:rsidR="00EC3B83"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7.5</w:t>
            </w:r>
          </w:p>
        </w:tc>
        <w:tc>
          <w:tcPr>
            <w:tcW w:w="7718" w:type="dxa"/>
            <w:shd w:val="clear" w:color="auto" w:fill="D9D9D9" w:themeFill="background1" w:themeFillShade="D9"/>
            <w:noWrap/>
          </w:tcPr>
          <w:p w14:paraId="1118E0B7"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7.5 Shift Premium</w:t>
            </w:r>
          </w:p>
          <w:p w14:paraId="62DCC4B0" w14:textId="7A42AD14" w:rsidR="003110B4" w:rsidRPr="00941DF4" w:rsidRDefault="00065054" w:rsidP="006E4C57">
            <w:pPr>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A12EC">
              <w:rPr>
                <w:rFonts w:ascii="Arial" w:eastAsia="Aptos" w:hAnsi="Arial" w:cs="Arial"/>
                <w:kern w:val="2"/>
                <w14:ligatures w14:val="standardContextual"/>
              </w:rPr>
              <w:t xml:space="preserve">The College shall pay a shift premium of </w:t>
            </w:r>
            <w:r w:rsidRPr="000A12EC">
              <w:rPr>
                <w:rFonts w:ascii="Arial" w:eastAsia="Aptos" w:hAnsi="Arial" w:cs="Arial"/>
                <w:strike/>
                <w:kern w:val="2"/>
                <w14:ligatures w14:val="standardContextual"/>
              </w:rPr>
              <w:t>seventy-five (75) cents</w:t>
            </w:r>
            <w:r w:rsidRPr="000A12EC">
              <w:rPr>
                <w:rFonts w:ascii="Arial" w:eastAsia="Aptos" w:hAnsi="Arial" w:cs="Arial"/>
                <w:kern w:val="2"/>
                <w14:ligatures w14:val="standardContextual"/>
              </w:rPr>
              <w:t xml:space="preserve"> </w:t>
            </w:r>
            <w:r w:rsidRPr="000A12EC">
              <w:rPr>
                <w:rFonts w:ascii="Arial" w:eastAsia="Aptos" w:hAnsi="Arial" w:cs="Arial"/>
                <w:b/>
                <w:bCs/>
                <w:kern w:val="2"/>
                <w14:ligatures w14:val="standardContextual"/>
              </w:rPr>
              <w:t>two dollars ($2.00)</w:t>
            </w:r>
            <w:r w:rsidRPr="000A12EC">
              <w:rPr>
                <w:rFonts w:ascii="Arial" w:eastAsia="Aptos" w:hAnsi="Arial" w:cs="Arial"/>
                <w:kern w:val="2"/>
                <w14:ligatures w14:val="standardContextual"/>
              </w:rPr>
              <w:t xml:space="preserve"> per hour for all regular hours worked between 5 p.m. and midnight and </w:t>
            </w:r>
            <w:r w:rsidRPr="000A12EC">
              <w:rPr>
                <w:rFonts w:ascii="Arial" w:eastAsia="Aptos" w:hAnsi="Arial" w:cs="Arial"/>
                <w:strike/>
                <w:kern w:val="2"/>
                <w14:ligatures w14:val="standardContextual"/>
              </w:rPr>
              <w:t>one dollar ($1.00)</w:t>
            </w:r>
            <w:r w:rsidRPr="000A12EC">
              <w:rPr>
                <w:rFonts w:ascii="Arial" w:eastAsia="Aptos" w:hAnsi="Arial" w:cs="Arial"/>
                <w:b/>
                <w:bCs/>
                <w:kern w:val="2"/>
                <w14:ligatures w14:val="standardContextual"/>
              </w:rPr>
              <w:t xml:space="preserve"> two dollars and fifty cents ($2.50) </w:t>
            </w:r>
            <w:r w:rsidRPr="000A12EC">
              <w:rPr>
                <w:rFonts w:ascii="Arial" w:eastAsia="Aptos" w:hAnsi="Arial" w:cs="Arial"/>
                <w:kern w:val="2"/>
                <w14:ligatures w14:val="standardContextual"/>
              </w:rPr>
              <w:t xml:space="preserve">per hour for all regular hours worked between midnight and 6 a.m. </w:t>
            </w:r>
            <w:r w:rsidRPr="000A12EC">
              <w:rPr>
                <w:rFonts w:ascii="Arial" w:eastAsia="Aptos" w:hAnsi="Arial" w:cs="Arial"/>
                <w:b/>
                <w:bCs/>
                <w:kern w:val="2"/>
                <w14:ligatures w14:val="standardContextual"/>
              </w:rPr>
              <w:t xml:space="preserve"> The premium shall be two dollars and seventy-five ($2.75) for any shifts occurring on a Saturday and/or Sunday. </w:t>
            </w:r>
            <w:r w:rsidRPr="000A12EC">
              <w:rPr>
                <w:rFonts w:ascii="Arial" w:eastAsia="Aptos" w:hAnsi="Arial" w:cs="Arial"/>
                <w:kern w:val="2"/>
                <w14:ligatures w14:val="standardContextual"/>
              </w:rPr>
              <w:t>Where more than fifty per cent (50%) of the hours worked on any regular shift fall within a period attracting the higher premium, the higher premium shall be paid for all regular hours worked.</w:t>
            </w:r>
          </w:p>
        </w:tc>
      </w:tr>
      <w:tr w:rsidR="00EC3B83" w:rsidRPr="0017500D" w14:paraId="45B4EE1A"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2479CAFE" w14:textId="1E32A113" w:rsidR="00EC3B83" w:rsidRPr="000A12EC" w:rsidRDefault="00EC3B83" w:rsidP="00690AED">
            <w:pPr>
              <w:rPr>
                <w:rFonts w:ascii="Arial" w:hAnsi="Arial" w:cs="Arial"/>
                <w:bCs w:val="0"/>
                <w:color w:val="000000" w:themeColor="text1"/>
                <w:lang w:eastAsia="en-CA"/>
              </w:rPr>
            </w:pPr>
            <w:r w:rsidRPr="000A12EC">
              <w:rPr>
                <w:rFonts w:ascii="Arial" w:hAnsi="Arial" w:cs="Arial"/>
                <w:bCs w:val="0"/>
                <w:color w:val="000000" w:themeColor="text1"/>
                <w:lang w:eastAsia="en-CA"/>
              </w:rPr>
              <w:t>UP 2</w:t>
            </w:r>
            <w:r w:rsidR="00065054" w:rsidRPr="000A12EC">
              <w:rPr>
                <w:rFonts w:ascii="Arial" w:hAnsi="Arial" w:cs="Arial"/>
                <w:bCs w:val="0"/>
                <w:color w:val="000000" w:themeColor="text1"/>
                <w:lang w:eastAsia="en-CA"/>
              </w:rPr>
              <w:t>5</w:t>
            </w:r>
          </w:p>
        </w:tc>
        <w:tc>
          <w:tcPr>
            <w:tcW w:w="1622" w:type="dxa"/>
            <w:shd w:val="clear" w:color="auto" w:fill="auto"/>
          </w:tcPr>
          <w:p w14:paraId="0C1BE97B"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065054">
              <w:rPr>
                <w:rFonts w:ascii="Arial" w:hAnsi="Arial" w:cs="Arial"/>
                <w:bCs/>
                <w:color w:val="000000"/>
                <w:lang w:val="en-CA" w:eastAsia="en-CA"/>
              </w:rPr>
              <w:t>15.6.1</w:t>
            </w:r>
          </w:p>
          <w:p w14:paraId="6F6D27EB" w14:textId="25D8DE3D" w:rsidR="00EC3B83"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val="en-CA" w:eastAsia="en-CA"/>
              </w:rPr>
              <w:t>15.10</w:t>
            </w:r>
          </w:p>
        </w:tc>
        <w:tc>
          <w:tcPr>
            <w:tcW w:w="7718" w:type="dxa"/>
            <w:shd w:val="clear" w:color="auto" w:fill="auto"/>
            <w:noWrap/>
          </w:tcPr>
          <w:p w14:paraId="6AAED7CD"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065054">
              <w:rPr>
                <w:rFonts w:ascii="Arial" w:eastAsiaTheme="minorEastAsia" w:hAnsi="Arial" w:cs="Arial"/>
                <w:lang w:val="en-CA"/>
              </w:rPr>
              <w:t xml:space="preserve">15.6.1 Recall by Seniority </w:t>
            </w:r>
          </w:p>
          <w:p w14:paraId="5099B9C0"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065054">
              <w:rPr>
                <w:rFonts w:ascii="Arial" w:eastAsiaTheme="minorEastAsia" w:hAnsi="Arial" w:cs="Arial"/>
                <w:lang w:val="en-CA"/>
              </w:rPr>
              <w:t xml:space="preserve">Persons laid off hereunder who retain recall rights under Article 15 shall be recalled on the basis of seniority providing they can </w:t>
            </w:r>
            <w:r w:rsidRPr="00065054">
              <w:rPr>
                <w:rFonts w:ascii="Arial" w:eastAsiaTheme="minorEastAsia" w:hAnsi="Arial" w:cs="Arial"/>
                <w:lang w:val="en-CA"/>
              </w:rPr>
              <w:lastRenderedPageBreak/>
              <w:t>satisfactorily perform the core duties and responsibilities of the job without training, and provided such vacancy occurs: -</w:t>
            </w:r>
          </w:p>
          <w:p w14:paraId="73CA5A89"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trike/>
                <w:lang w:val="en-CA"/>
              </w:rPr>
            </w:pPr>
            <w:r w:rsidRPr="00065054">
              <w:rPr>
                <w:rFonts w:ascii="Arial" w:eastAsiaTheme="minorEastAsia" w:hAnsi="Arial" w:cs="Arial"/>
                <w:lang w:val="en-CA"/>
              </w:rPr>
              <w:t xml:space="preserve">within </w:t>
            </w:r>
            <w:r w:rsidRPr="00065054">
              <w:rPr>
                <w:rFonts w:ascii="Arial" w:eastAsiaTheme="minorEastAsia" w:hAnsi="Arial" w:cs="Arial"/>
                <w:strike/>
                <w:lang w:val="en-CA"/>
              </w:rPr>
              <w:t>twelve (12)</w:t>
            </w:r>
            <w:r w:rsidRPr="00065054">
              <w:rPr>
                <w:rFonts w:ascii="Arial" w:eastAsiaTheme="minorEastAsia" w:hAnsi="Arial" w:cs="Arial"/>
                <w:lang w:val="en-CA"/>
              </w:rPr>
              <w:t xml:space="preserve"> </w:t>
            </w:r>
            <w:r w:rsidRPr="00065054">
              <w:rPr>
                <w:rFonts w:ascii="Arial" w:eastAsiaTheme="minorEastAsia" w:hAnsi="Arial" w:cs="Arial"/>
                <w:b/>
                <w:bCs/>
                <w:lang w:val="en-CA"/>
              </w:rPr>
              <w:t>twenty-four (24) months of their layoff</w:t>
            </w:r>
            <w:r w:rsidRPr="00065054">
              <w:rPr>
                <w:rFonts w:ascii="Arial" w:eastAsiaTheme="minorEastAsia" w:hAnsi="Arial" w:cs="Arial"/>
                <w:lang w:val="en-CA"/>
              </w:rPr>
              <w:t xml:space="preserve"> </w:t>
            </w:r>
            <w:r w:rsidRPr="00065054">
              <w:rPr>
                <w:rFonts w:ascii="Arial" w:eastAsiaTheme="minorEastAsia" w:hAnsi="Arial" w:cs="Arial"/>
                <w:strike/>
                <w:lang w:val="en-CA"/>
              </w:rPr>
              <w:t xml:space="preserve">if the individual has less than twenty-four (24) months continuous employment at the time of layoff; or - within eighteen (18) months of their layoff if the individual has twenty-four (24) or more months continuous employment at the time of layoff. </w:t>
            </w:r>
          </w:p>
          <w:p w14:paraId="35001FD3"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p>
          <w:p w14:paraId="60D1A469"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065054">
              <w:rPr>
                <w:rFonts w:ascii="Arial" w:eastAsiaTheme="minorEastAsia" w:hAnsi="Arial" w:cs="Arial"/>
                <w:strike/>
                <w:lang w:val="en-CA"/>
              </w:rPr>
              <w:t>Recall rights are limited to positions equal to or less than the person’s former payband.</w:t>
            </w:r>
            <w:r w:rsidRPr="00065054">
              <w:rPr>
                <w:rFonts w:ascii="Arial" w:eastAsiaTheme="minorEastAsia" w:hAnsi="Arial" w:cs="Arial"/>
                <w:lang w:val="en-CA"/>
              </w:rPr>
              <w:t xml:space="preserve"> </w:t>
            </w:r>
          </w:p>
          <w:p w14:paraId="659D4A47"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lang w:val="en-CA"/>
              </w:rPr>
            </w:pPr>
            <w:r w:rsidRPr="00065054">
              <w:rPr>
                <w:rFonts w:ascii="Arial" w:eastAsiaTheme="minorEastAsia" w:hAnsi="Arial" w:cs="Arial"/>
                <w:color w:val="000000"/>
                <w:lang w:val="en-CA"/>
              </w:rPr>
              <w:t>Persons with recall rights will also be entitled to apply for vacancies posted pursuant to Articles 17.1 and 17.1.1.</w:t>
            </w:r>
            <w:r w:rsidRPr="00065054">
              <w:rPr>
                <w:rFonts w:ascii="Arial" w:eastAsiaTheme="minorEastAsia" w:hAnsi="Arial" w:cs="Arial"/>
                <w:b/>
                <w:bCs/>
                <w:color w:val="000000"/>
                <w:lang w:val="en-CA"/>
              </w:rPr>
              <w:t xml:space="preserve"> </w:t>
            </w:r>
          </w:p>
          <w:p w14:paraId="5E37627A"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lang w:val="en-CA"/>
              </w:rPr>
            </w:pPr>
          </w:p>
          <w:p w14:paraId="0DC9D69D"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15.10 Seniority Lost </w:t>
            </w:r>
          </w:p>
          <w:p w14:paraId="133AF4EB" w14:textId="77777777" w:rsidR="00065054" w:rsidRPr="000A12EC"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Seniority shall be lost and employment deemed to be terminated if: </w:t>
            </w:r>
          </w:p>
          <w:p w14:paraId="5B28E8F1"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the employee voluntarily quits; </w:t>
            </w:r>
          </w:p>
          <w:p w14:paraId="4B7D5232"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the employee is discharged for cause, unless such discharge is reversed through the grievance procedure; </w:t>
            </w:r>
          </w:p>
          <w:p w14:paraId="21C7308B"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the person is laid off for a period in excess of </w:t>
            </w:r>
            <w:r w:rsidRPr="00065054">
              <w:rPr>
                <w:rFonts w:ascii="Arial" w:eastAsiaTheme="minorEastAsia" w:hAnsi="Arial" w:cs="Arial"/>
                <w:b/>
                <w:bCs/>
                <w:color w:val="000000"/>
                <w:lang w:val="en-CA"/>
              </w:rPr>
              <w:t>twenty-four (24) months</w:t>
            </w:r>
            <w:r w:rsidRPr="00065054">
              <w:rPr>
                <w:rFonts w:ascii="Arial" w:eastAsiaTheme="minorEastAsia" w:hAnsi="Arial" w:cs="Arial"/>
                <w:b/>
                <w:bCs/>
                <w:color w:val="000000"/>
                <w:u w:val="single"/>
                <w:lang w:val="en-CA"/>
              </w:rPr>
              <w:t xml:space="preserve"> </w:t>
            </w:r>
            <w:r w:rsidRPr="00065054">
              <w:rPr>
                <w:rFonts w:ascii="Arial" w:eastAsiaTheme="minorEastAsia" w:hAnsi="Arial" w:cs="Arial"/>
                <w:strike/>
                <w:color w:val="000000"/>
                <w:lang w:val="en-CA"/>
              </w:rPr>
              <w:t>twelve (12) months if the person has less than twenty-four (24) months' continuous employment at the time of layoff, or is laid off for a period in excess of eighteen</w:t>
            </w:r>
            <w:r w:rsidRPr="00065054">
              <w:rPr>
                <w:rFonts w:ascii="Arial" w:eastAsiaTheme="minorEastAsia" w:hAnsi="Arial" w:cs="Arial"/>
                <w:color w:val="000000"/>
                <w:lang w:val="en-CA"/>
              </w:rPr>
              <w:t xml:space="preserve"> </w:t>
            </w:r>
            <w:r w:rsidRPr="00065054">
              <w:rPr>
                <w:rFonts w:ascii="Arial" w:eastAsiaTheme="minorEastAsia" w:hAnsi="Arial" w:cs="Arial"/>
                <w:strike/>
                <w:color w:val="000000"/>
                <w:lang w:val="en-CA"/>
              </w:rPr>
              <w:t>(18) months if the person has twenty-four (24) or more months' continuous employment at the time of layoff</w:t>
            </w:r>
            <w:r w:rsidRPr="00065054">
              <w:rPr>
                <w:rFonts w:ascii="Arial" w:eastAsiaTheme="minorEastAsia" w:hAnsi="Arial" w:cs="Arial"/>
                <w:color w:val="000000"/>
                <w:lang w:val="en-CA"/>
              </w:rPr>
              <w:t xml:space="preserve">; </w:t>
            </w:r>
          </w:p>
          <w:p w14:paraId="719DF8F1"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the employee overstays a leave of absence unless a reason satisfactory to the College is given; </w:t>
            </w:r>
          </w:p>
          <w:p w14:paraId="54643B72"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the employee utilizes a leave of absence for other than the reason for which such leave of absence was granted; </w:t>
            </w:r>
          </w:p>
          <w:p w14:paraId="24497509"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the person having been laid off, fails to notify the College of their intention to return to work within seven (7) days following mailing of a registered notice of recall to their last recorded address with the College; or having provided such notification, if the person fails to return to work within ten (10) days from the date of mailing of such registered notice of recall; </w:t>
            </w:r>
          </w:p>
          <w:p w14:paraId="311B8DF9"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the employee is absent without prior authorization or approval for five (5) consecutive working days unless reasons satisfactory to the College are subsequently accepted; or </w:t>
            </w:r>
          </w:p>
          <w:p w14:paraId="4F9FEF87" w14:textId="58D22B47" w:rsidR="00EC3B83" w:rsidRPr="000A12EC"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065054">
              <w:rPr>
                <w:rFonts w:ascii="Arial" w:eastAsiaTheme="minorEastAsia" w:hAnsi="Arial" w:cs="Arial"/>
                <w:lang w:val="en-CA"/>
              </w:rPr>
              <w:t>- the person is laid off and elects to waive all rights of recall and accepts severance pay.</w:t>
            </w:r>
          </w:p>
        </w:tc>
      </w:tr>
      <w:tr w:rsidR="00EC3B83" w:rsidRPr="0017500D" w14:paraId="5E6B0190"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491F300A" w14:textId="69D4622F" w:rsidR="00EC3B83" w:rsidRPr="000A12EC" w:rsidRDefault="00EC3B83" w:rsidP="00690AED">
            <w:pPr>
              <w:rPr>
                <w:rFonts w:ascii="Arial" w:hAnsi="Arial" w:cs="Arial"/>
                <w:bCs w:val="0"/>
                <w:color w:val="000000" w:themeColor="text1"/>
                <w:lang w:eastAsia="en-CA"/>
              </w:rPr>
            </w:pPr>
            <w:r w:rsidRPr="000A12EC">
              <w:rPr>
                <w:rFonts w:ascii="Arial" w:hAnsi="Arial" w:cs="Arial"/>
                <w:bCs w:val="0"/>
                <w:color w:val="000000" w:themeColor="text1"/>
                <w:lang w:eastAsia="en-CA"/>
              </w:rPr>
              <w:lastRenderedPageBreak/>
              <w:t>UP 2</w:t>
            </w:r>
            <w:r w:rsidR="00065054" w:rsidRPr="000A12EC">
              <w:rPr>
                <w:rFonts w:ascii="Arial" w:hAnsi="Arial" w:cs="Arial"/>
                <w:bCs w:val="0"/>
                <w:color w:val="000000" w:themeColor="text1"/>
                <w:lang w:eastAsia="en-CA"/>
              </w:rPr>
              <w:t>6</w:t>
            </w:r>
          </w:p>
        </w:tc>
        <w:tc>
          <w:tcPr>
            <w:tcW w:w="1622" w:type="dxa"/>
            <w:shd w:val="clear" w:color="auto" w:fill="D9D9D9" w:themeFill="background1" w:themeFillShade="D9"/>
          </w:tcPr>
          <w:p w14:paraId="31C65531"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065054">
              <w:rPr>
                <w:rFonts w:ascii="Arial" w:hAnsi="Arial" w:cs="Arial"/>
                <w:bCs/>
                <w:color w:val="000000"/>
                <w:lang w:val="en-CA" w:eastAsia="en-CA"/>
              </w:rPr>
              <w:t>12.9</w:t>
            </w:r>
          </w:p>
          <w:p w14:paraId="4C82CC3E" w14:textId="391580C0" w:rsidR="00EC3B83"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val="en-CA" w:eastAsia="en-CA"/>
              </w:rPr>
              <w:t>(</w:t>
            </w:r>
            <w:r w:rsidR="00690AED" w:rsidRPr="000A12EC">
              <w:rPr>
                <w:rFonts w:ascii="Arial" w:hAnsi="Arial" w:cs="Arial"/>
                <w:bCs/>
                <w:color w:val="000000"/>
                <w:lang w:val="en-CA" w:eastAsia="en-CA"/>
              </w:rPr>
              <w:t>NEW</w:t>
            </w:r>
            <w:r w:rsidRPr="000A12EC">
              <w:rPr>
                <w:rFonts w:ascii="Arial" w:hAnsi="Arial" w:cs="Arial"/>
                <w:bCs/>
                <w:color w:val="000000"/>
                <w:lang w:val="en-CA" w:eastAsia="en-CA"/>
              </w:rPr>
              <w:t>)</w:t>
            </w:r>
          </w:p>
        </w:tc>
        <w:tc>
          <w:tcPr>
            <w:tcW w:w="7718" w:type="dxa"/>
            <w:shd w:val="clear" w:color="auto" w:fill="D9D9D9" w:themeFill="background1" w:themeFillShade="D9"/>
            <w:noWrap/>
          </w:tcPr>
          <w:p w14:paraId="35AAB5D6" w14:textId="77777777" w:rsidR="00065054" w:rsidRPr="00065054" w:rsidRDefault="00065054" w:rsidP="005657BA">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12.9 Domestic Violence Leave </w:t>
            </w:r>
          </w:p>
          <w:p w14:paraId="710EA3BD" w14:textId="77777777" w:rsidR="00065054" w:rsidRPr="00065054" w:rsidRDefault="00065054" w:rsidP="005657BA">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lastRenderedPageBreak/>
              <w:t xml:space="preserve">The College shall grant paid leave to an employee experiencing family and domestic violence. </w:t>
            </w:r>
          </w:p>
          <w:p w14:paraId="59AC710F" w14:textId="77777777" w:rsidR="00065054" w:rsidRPr="00065054" w:rsidRDefault="00065054" w:rsidP="005657BA">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Reasons for this leave can include, but are not limited to: </w:t>
            </w:r>
          </w:p>
          <w:p w14:paraId="48EF0AFB"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illness or injury affecting the employee resulting from family and domestic violence; </w:t>
            </w:r>
          </w:p>
          <w:p w14:paraId="15850D09"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providing care or support to a family member experiencing family and domestic violence, who is ill or injured as a result of family and domestic violence; </w:t>
            </w:r>
          </w:p>
          <w:p w14:paraId="2C51E18C"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providing care or support to a family member experiencing family and domestic violence, who is affected by an emergency as a result of family and domestic violence; </w:t>
            </w:r>
          </w:p>
          <w:p w14:paraId="5C467214"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making arrangements for the employee’s safety, or the safety of a family member; </w:t>
            </w:r>
          </w:p>
          <w:p w14:paraId="15934847"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accessing alternative accommodation; </w:t>
            </w:r>
          </w:p>
          <w:p w14:paraId="4E488B8E"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accessing police services; </w:t>
            </w:r>
          </w:p>
          <w:p w14:paraId="501EB687"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attending court hearings; </w:t>
            </w:r>
          </w:p>
          <w:p w14:paraId="454D411E"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attending counselling; and </w:t>
            </w:r>
          </w:p>
          <w:p w14:paraId="3FC80134" w14:textId="77777777" w:rsidR="00065054" w:rsidRPr="00065054" w:rsidRDefault="00065054" w:rsidP="00A55109">
            <w:pPr>
              <w:numPr>
                <w:ilvl w:val="0"/>
                <w:numId w:val="12"/>
              </w:numPr>
              <w:spacing w:line="278"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attending appointments with medical, financial or legal professionals. </w:t>
            </w:r>
          </w:p>
          <w:p w14:paraId="76E2F18B" w14:textId="77777777" w:rsidR="00065054" w:rsidRPr="00065054" w:rsidRDefault="00065054" w:rsidP="005657BA">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This entitlement may be taken as consecutive days, single days or part days and will count as continuous service for all purposes.  </w:t>
            </w:r>
          </w:p>
          <w:p w14:paraId="7B595089" w14:textId="77777777" w:rsidR="00065054" w:rsidRPr="00065054" w:rsidRDefault="00065054" w:rsidP="005657BA">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Given the emergency context in which leave may need to be accessed, employees can proceed to take the leave and seek approval at a later date, as soon as practicable.  </w:t>
            </w:r>
          </w:p>
          <w:p w14:paraId="6F099A22" w14:textId="067162C3" w:rsidR="00EC3B83" w:rsidRPr="000A12EC" w:rsidRDefault="00065054" w:rsidP="005657BA">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 xml:space="preserve">The College will acknowledge and take into account an employee’s experience of family and domestic violence if an employee’s attendance or performance at work is or has been affected. </w:t>
            </w:r>
          </w:p>
        </w:tc>
      </w:tr>
      <w:tr w:rsidR="00EC3B83" w:rsidRPr="0017500D" w14:paraId="336D5CEF"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4A27CADA" w14:textId="6B369C52" w:rsidR="00EC3B83" w:rsidRPr="000A12EC" w:rsidRDefault="00EC3B83" w:rsidP="00690AED">
            <w:pPr>
              <w:rPr>
                <w:rFonts w:ascii="Arial" w:hAnsi="Arial" w:cs="Arial"/>
                <w:bCs w:val="0"/>
                <w:color w:val="000000" w:themeColor="text1"/>
                <w:lang w:eastAsia="en-CA"/>
              </w:rPr>
            </w:pPr>
            <w:r w:rsidRPr="000A12EC">
              <w:rPr>
                <w:rFonts w:ascii="Arial" w:hAnsi="Arial" w:cs="Arial"/>
                <w:bCs w:val="0"/>
                <w:color w:val="000000" w:themeColor="text1"/>
                <w:lang w:eastAsia="en-CA"/>
              </w:rPr>
              <w:lastRenderedPageBreak/>
              <w:t>UP 2</w:t>
            </w:r>
            <w:r w:rsidR="00065054" w:rsidRPr="000A12EC">
              <w:rPr>
                <w:rFonts w:ascii="Arial" w:hAnsi="Arial" w:cs="Arial"/>
                <w:bCs w:val="0"/>
                <w:color w:val="000000" w:themeColor="text1"/>
                <w:lang w:eastAsia="en-CA"/>
              </w:rPr>
              <w:t>7</w:t>
            </w:r>
          </w:p>
        </w:tc>
        <w:tc>
          <w:tcPr>
            <w:tcW w:w="1622" w:type="dxa"/>
            <w:shd w:val="clear" w:color="auto" w:fill="auto"/>
          </w:tcPr>
          <w:p w14:paraId="739DE95B" w14:textId="1A889B71" w:rsidR="00EC3B83"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Appendix D</w:t>
            </w:r>
          </w:p>
        </w:tc>
        <w:tc>
          <w:tcPr>
            <w:tcW w:w="7718" w:type="dxa"/>
            <w:shd w:val="clear" w:color="auto" w:fill="auto"/>
            <w:noWrap/>
          </w:tcPr>
          <w:p w14:paraId="235A291A"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Appendix D</w:t>
            </w:r>
          </w:p>
          <w:p w14:paraId="54E78BEF"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1.The terms of this Appendix apply to persons employed on a casual or temporary basis to replace bargaining unit employees absent due to vacation, sick leave or leaves of absence.</w:t>
            </w:r>
          </w:p>
          <w:p w14:paraId="51F02039"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 xml:space="preserve"> 2. The rate to be paid to such an employee shall be the appropriate wage rate applicable to the position of the replaced employee, subject </w:t>
            </w:r>
            <w:r w:rsidRPr="00065054">
              <w:rPr>
                <w:rFonts w:ascii="Arial" w:eastAsia="Aptos" w:hAnsi="Arial" w:cs="Arial"/>
                <w:kern w:val="2"/>
                <w14:ligatures w14:val="standardContextual"/>
              </w:rPr>
              <w:lastRenderedPageBreak/>
              <w:t xml:space="preserve">to progression steps applicable to the replacing employee, where appropriate. </w:t>
            </w:r>
          </w:p>
          <w:p w14:paraId="041100BB"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3. The replacing employee shall be subject to the deduction and remittance of Union dues, as provided in Article 5.4 of the Agreement.</w:t>
            </w:r>
          </w:p>
          <w:p w14:paraId="1B55A721"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 xml:space="preserve"> 4. The Union shall be notified at the commencement of employment, and upon the expiry of the term of employment. </w:t>
            </w:r>
          </w:p>
          <w:p w14:paraId="3FF9625F"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strike/>
                <w:kern w:val="2"/>
                <w14:ligatures w14:val="standardContextual"/>
              </w:rPr>
            </w:pPr>
            <w:r w:rsidRPr="00065054">
              <w:rPr>
                <w:rFonts w:ascii="Arial" w:eastAsia="Aptos" w:hAnsi="Arial" w:cs="Arial"/>
                <w:strike/>
                <w:kern w:val="2"/>
                <w14:ligatures w14:val="standardContextual"/>
              </w:rPr>
              <w:t>5. In addition to the hourly rate of pay, the employee shall receive an additional eight per cent (8%) in lieu of all fringe benefits, including vacation.</w:t>
            </w:r>
          </w:p>
          <w:p w14:paraId="5D3FB7FE"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b/>
                <w:bCs/>
                <w:kern w:val="2"/>
                <w14:ligatures w14:val="standardContextual"/>
              </w:rPr>
            </w:pPr>
            <w:r w:rsidRPr="00065054">
              <w:rPr>
                <w:rFonts w:ascii="Arial" w:eastAsia="Aptos" w:hAnsi="Arial" w:cs="Arial"/>
                <w:b/>
                <w:bCs/>
                <w:kern w:val="2"/>
                <w14:ligatures w14:val="standardContextual"/>
              </w:rPr>
              <w:t>5.  If the employee is hired into a regular full-time position they will be deemed to have completed the probationary period, as per Article 14.1, when they have completed a combined minimum of 910 hours in any Appendix D positions.</w:t>
            </w:r>
          </w:p>
          <w:p w14:paraId="7082712C" w14:textId="77777777" w:rsidR="00065054" w:rsidRPr="000A12EC"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 xml:space="preserve"> 6. The employee shall be entitled to the provisions of Articles </w:t>
            </w:r>
            <w:r w:rsidRPr="00065054">
              <w:rPr>
                <w:rFonts w:ascii="Arial" w:eastAsia="Aptos" w:hAnsi="Arial" w:cs="Arial"/>
                <w:b/>
                <w:bCs/>
                <w:kern w:val="2"/>
                <w14:ligatures w14:val="standardContextual"/>
              </w:rPr>
              <w:t xml:space="preserve">4.4, </w:t>
            </w:r>
            <w:r w:rsidRPr="00065054">
              <w:rPr>
                <w:rFonts w:ascii="Arial" w:eastAsia="Aptos" w:hAnsi="Arial" w:cs="Arial"/>
                <w:kern w:val="2"/>
                <w14:ligatures w14:val="standardContextual"/>
              </w:rPr>
              <w:t xml:space="preserve">6.6, 7.5, </w:t>
            </w:r>
            <w:r w:rsidRPr="00065054">
              <w:rPr>
                <w:rFonts w:ascii="Arial" w:eastAsia="Aptos" w:hAnsi="Arial" w:cs="Arial"/>
                <w:b/>
                <w:bCs/>
                <w:kern w:val="2"/>
                <w14:ligatures w14:val="standardContextual"/>
              </w:rPr>
              <w:t xml:space="preserve">8, 9.4, </w:t>
            </w:r>
            <w:r w:rsidRPr="00065054">
              <w:rPr>
                <w:rFonts w:ascii="Arial" w:eastAsia="Aptos" w:hAnsi="Arial" w:cs="Arial"/>
                <w:kern w:val="2"/>
                <w14:ligatures w14:val="standardContextual"/>
              </w:rPr>
              <w:t>10</w:t>
            </w:r>
            <w:r w:rsidRPr="00065054">
              <w:rPr>
                <w:rFonts w:ascii="Arial" w:eastAsia="Aptos" w:hAnsi="Arial" w:cs="Arial"/>
                <w:b/>
                <w:bCs/>
                <w:kern w:val="2"/>
                <w14:ligatures w14:val="standardContextual"/>
              </w:rPr>
              <w:t>, 11,  12.2, 12.3, 12.4, 12.5, 12.8, 12.9, 12.10 and 14.5</w:t>
            </w:r>
            <w:r w:rsidRPr="00065054">
              <w:rPr>
                <w:rFonts w:ascii="Arial" w:eastAsia="Aptos" w:hAnsi="Arial" w:cs="Arial"/>
                <w:kern w:val="2"/>
                <w14:ligatures w14:val="standardContextual"/>
              </w:rPr>
              <w:t xml:space="preserve"> of the Agreement. </w:t>
            </w:r>
          </w:p>
          <w:p w14:paraId="1C5E3D14"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 xml:space="preserve">7. The employee may be released by the College before the termination date of any term of employment, for replacement need changes or operational requirements. </w:t>
            </w:r>
          </w:p>
          <w:p w14:paraId="6659E016"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 xml:space="preserve">8. Employees covered by this Appendix are entitled to utilize the grievance procedure to enforce the rights contained in this Appendix. </w:t>
            </w:r>
          </w:p>
          <w:p w14:paraId="20F69232"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 xml:space="preserve">9. If an employee is appointed to a regular bargaining unit position after September 23, 1997, they shall be credited with full seniority, after completion of the probationary period, based on full credit for Appendix D service calculated at a day’s seniority for each day worked (261 days of work equals one (1) year). When an Appendix D employee is appointed to a regular bargaining unit position and has previous service as a part-time Support Staff employee, seniority </w:t>
            </w:r>
            <w:r w:rsidRPr="00065054">
              <w:rPr>
                <w:rFonts w:ascii="Arial" w:eastAsia="Aptos" w:hAnsi="Arial" w:cs="Arial"/>
                <w:b/>
                <w:bCs/>
                <w:kern w:val="2"/>
                <w14:ligatures w14:val="standardContextual"/>
              </w:rPr>
              <w:t>and service</w:t>
            </w:r>
            <w:r w:rsidRPr="00065054">
              <w:rPr>
                <w:rFonts w:ascii="Arial" w:eastAsia="Aptos" w:hAnsi="Arial" w:cs="Arial"/>
                <w:kern w:val="2"/>
                <w14:ligatures w14:val="standardContextual"/>
              </w:rPr>
              <w:t xml:space="preserve"> shall also be credited in accordance with Article 14.3. </w:t>
            </w:r>
          </w:p>
          <w:p w14:paraId="2E5358B7"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65054">
              <w:rPr>
                <w:rFonts w:ascii="Arial" w:eastAsia="Aptos" w:hAnsi="Arial" w:cs="Arial"/>
                <w:kern w:val="2"/>
                <w14:ligatures w14:val="standardContextual"/>
              </w:rPr>
              <w:t xml:space="preserve">10. For the purposes of job competitions, employees who have six (6) months consecutive service with the College shall be deemed internal applicants for the purposes of Articles 17.1.1, 17.1.1.1, 17.1.2.1 and 17.1.5. </w:t>
            </w:r>
          </w:p>
          <w:p w14:paraId="179E6AA1" w14:textId="05BFEB63" w:rsidR="00EC3B83" w:rsidRPr="000A12EC"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14:ligatures w14:val="standardContextual"/>
              </w:rPr>
            </w:pPr>
            <w:r w:rsidRPr="000A12EC">
              <w:rPr>
                <w:rFonts w:ascii="Arial" w:eastAsia="Aptos" w:hAnsi="Arial" w:cs="Arial"/>
                <w:kern w:val="2"/>
                <w14:ligatures w14:val="standardContextual"/>
              </w:rPr>
              <w:t>11. No other provision of the Collective Agreement shall apply to Appendix D employees unless otherwise stated in this Appendix.</w:t>
            </w:r>
          </w:p>
        </w:tc>
      </w:tr>
      <w:tr w:rsidR="00EC3B83" w:rsidRPr="0017500D" w14:paraId="70418B23"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59552FDA" w14:textId="1256FBB9"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lastRenderedPageBreak/>
              <w:t>UP 2</w:t>
            </w:r>
            <w:r w:rsidR="00065054" w:rsidRPr="000A12EC">
              <w:rPr>
                <w:rFonts w:ascii="Arial" w:hAnsi="Arial" w:cs="Arial"/>
                <w:bCs w:val="0"/>
                <w:color w:val="000000" w:themeColor="text1"/>
                <w:lang w:eastAsia="en-CA"/>
              </w:rPr>
              <w:t>8</w:t>
            </w:r>
          </w:p>
        </w:tc>
        <w:tc>
          <w:tcPr>
            <w:tcW w:w="1622" w:type="dxa"/>
            <w:tcBorders>
              <w:bottom w:val="single" w:sz="4" w:space="0" w:color="auto"/>
            </w:tcBorders>
            <w:shd w:val="clear" w:color="auto" w:fill="D9D9D9" w:themeFill="background1" w:themeFillShade="D9"/>
          </w:tcPr>
          <w:p w14:paraId="3419926A" w14:textId="229465A9" w:rsidR="00EC3B83"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4.3.2</w:t>
            </w:r>
          </w:p>
        </w:tc>
        <w:tc>
          <w:tcPr>
            <w:tcW w:w="7718" w:type="dxa"/>
            <w:tcBorders>
              <w:bottom w:val="single" w:sz="4" w:space="0" w:color="auto"/>
            </w:tcBorders>
            <w:shd w:val="clear" w:color="auto" w:fill="D9D9D9" w:themeFill="background1" w:themeFillShade="D9"/>
            <w:noWrap/>
          </w:tcPr>
          <w:p w14:paraId="4A1B8E82" w14:textId="4B1D8C08"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065054">
              <w:rPr>
                <w:rFonts w:ascii="Arial" w:eastAsiaTheme="minorEastAsia" w:hAnsi="Arial" w:cs="Arial"/>
                <w:lang w:val="en-CA"/>
              </w:rPr>
              <w:t xml:space="preserve">4.3.2 Employee Orientation </w:t>
            </w:r>
          </w:p>
          <w:p w14:paraId="5412CCA4" w14:textId="4791EC7E" w:rsidR="00065054"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trike/>
                <w:lang w:val="en-CA"/>
              </w:rPr>
            </w:pPr>
            <w:r w:rsidRPr="000A12EC">
              <w:rPr>
                <w:rFonts w:ascii="Arial" w:eastAsiaTheme="minorEastAsia" w:hAnsi="Arial" w:cs="Arial"/>
                <w:strike/>
                <w:lang w:val="en-CA"/>
              </w:rPr>
              <w:lastRenderedPageBreak/>
              <w:t>Where a College has a formal orientation meeting with a group of new employees, the Local Union will be given an opportunity to address the group during the meeting for the purpose of assisting the College in orienting the new</w:t>
            </w:r>
            <w:r w:rsidRPr="000A12EC">
              <w:rPr>
                <w:rFonts w:ascii="Arial" w:hAnsi="Arial" w:cs="Arial"/>
                <w:strike/>
              </w:rPr>
              <w:t xml:space="preserve"> employees to the College.</w:t>
            </w:r>
            <w:r w:rsidRPr="000A12EC">
              <w:rPr>
                <w:rFonts w:ascii="Arial" w:hAnsi="Arial" w:cs="Arial"/>
              </w:rPr>
              <w:t xml:space="preserve">  </w:t>
            </w:r>
            <w:r w:rsidRPr="000A12EC">
              <w:rPr>
                <w:rFonts w:ascii="Arial" w:hAnsi="Arial" w:cs="Arial"/>
                <w:b/>
                <w:bCs/>
              </w:rPr>
              <w:t>The Union local will be granted a minimum of 15 minutes with each new employee in their first (1</w:t>
            </w:r>
            <w:r w:rsidRPr="000A12EC">
              <w:rPr>
                <w:rFonts w:ascii="Arial" w:hAnsi="Arial" w:cs="Arial"/>
                <w:b/>
                <w:bCs/>
                <w:vertAlign w:val="superscript"/>
              </w:rPr>
              <w:t>st</w:t>
            </w:r>
            <w:r w:rsidRPr="000A12EC">
              <w:rPr>
                <w:rFonts w:ascii="Arial" w:hAnsi="Arial" w:cs="Arial"/>
                <w:b/>
                <w:bCs/>
              </w:rPr>
              <w:t>) month of employment for Union Orientation.</w:t>
            </w:r>
          </w:p>
        </w:tc>
      </w:tr>
      <w:tr w:rsidR="00EC3B83" w:rsidRPr="0017500D" w14:paraId="76EB34F9"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370AAB73" w14:textId="01CC0214"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lastRenderedPageBreak/>
              <w:t xml:space="preserve">UP </w:t>
            </w:r>
            <w:r w:rsidR="00065054" w:rsidRPr="000A12EC">
              <w:rPr>
                <w:rFonts w:ascii="Arial" w:hAnsi="Arial" w:cs="Arial"/>
                <w:bCs w:val="0"/>
                <w:color w:val="000000" w:themeColor="text1"/>
                <w:lang w:eastAsia="en-CA"/>
              </w:rPr>
              <w:t>29</w:t>
            </w:r>
          </w:p>
        </w:tc>
        <w:tc>
          <w:tcPr>
            <w:tcW w:w="1622" w:type="dxa"/>
            <w:shd w:val="clear" w:color="auto" w:fill="FFFFFF" w:themeFill="background1"/>
          </w:tcPr>
          <w:p w14:paraId="1B1587D7" w14:textId="77777777" w:rsidR="00065054"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14</w:t>
            </w:r>
          </w:p>
          <w:p w14:paraId="2F6031D8" w14:textId="2408F8C2" w:rsidR="00EC3B83" w:rsidRPr="000A12EC" w:rsidRDefault="0006505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15</w:t>
            </w:r>
          </w:p>
        </w:tc>
        <w:tc>
          <w:tcPr>
            <w:tcW w:w="7718" w:type="dxa"/>
            <w:shd w:val="clear" w:color="auto" w:fill="FFFFFF" w:themeFill="background1"/>
            <w:noWrap/>
          </w:tcPr>
          <w:p w14:paraId="1D41B2D8"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lang w:val="en-CA"/>
                <w14:ligatures w14:val="standardContextual"/>
              </w:rPr>
            </w:pPr>
            <w:r w:rsidRPr="00065054">
              <w:rPr>
                <w:rFonts w:ascii="Arial" w:eastAsia="Aptos" w:hAnsi="Arial" w:cs="Arial"/>
                <w:kern w:val="2"/>
                <w:lang w:val="en-CA"/>
                <w14:ligatures w14:val="standardContextual"/>
              </w:rPr>
              <w:t xml:space="preserve">14.3 Transfer Into Union </w:t>
            </w:r>
          </w:p>
          <w:p w14:paraId="7C76B918" w14:textId="77777777" w:rsidR="00065054" w:rsidRPr="00065054" w:rsidRDefault="00065054" w:rsidP="00690AED">
            <w:pPr>
              <w:spacing w:line="278" w:lineRule="auto"/>
              <w:cnfStyle w:val="000000000000" w:firstRow="0" w:lastRow="0" w:firstColumn="0" w:lastColumn="0" w:oddVBand="0" w:evenVBand="0" w:oddHBand="0" w:evenHBand="0" w:firstRowFirstColumn="0" w:firstRowLastColumn="0" w:lastRowFirstColumn="0" w:lastRowLastColumn="0"/>
              <w:rPr>
                <w:rFonts w:ascii="Arial" w:eastAsia="Aptos" w:hAnsi="Arial" w:cs="Arial"/>
                <w:kern w:val="2"/>
                <w:lang w:val="en-CA"/>
                <w14:ligatures w14:val="standardContextual"/>
              </w:rPr>
            </w:pPr>
            <w:r w:rsidRPr="00065054">
              <w:rPr>
                <w:rFonts w:ascii="Arial" w:eastAsia="Aptos" w:hAnsi="Arial" w:cs="Arial"/>
                <w:kern w:val="2"/>
                <w:lang w:val="en-CA"/>
                <w14:ligatures w14:val="standardContextual"/>
              </w:rPr>
              <w:t>A person employed by the College, who is transferred into the bargaining unit, will be accorded full seniority</w:t>
            </w:r>
            <w:r w:rsidRPr="00065054">
              <w:rPr>
                <w:rFonts w:ascii="Arial" w:eastAsia="Aptos" w:hAnsi="Arial" w:cs="Arial"/>
                <w:b/>
                <w:bCs/>
                <w:kern w:val="2"/>
                <w:lang w:val="en-CA"/>
                <w14:ligatures w14:val="standardContextual"/>
              </w:rPr>
              <w:t xml:space="preserve"> and service</w:t>
            </w:r>
            <w:r w:rsidRPr="00065054">
              <w:rPr>
                <w:rFonts w:ascii="Arial" w:eastAsia="Aptos" w:hAnsi="Arial" w:cs="Arial"/>
                <w:kern w:val="2"/>
                <w:lang w:val="en-CA"/>
                <w14:ligatures w14:val="standardContextual"/>
              </w:rPr>
              <w:t xml:space="preserve">, upon completion of the probationary period, based on length of service. Part-time support staff employees transferred into the bargaining unit, after November 14, 1991, shall have their seniority </w:t>
            </w:r>
            <w:r w:rsidRPr="00065054">
              <w:rPr>
                <w:rFonts w:ascii="Arial" w:eastAsia="Aptos" w:hAnsi="Arial" w:cs="Arial"/>
                <w:b/>
                <w:bCs/>
                <w:kern w:val="2"/>
                <w:lang w:val="en-CA"/>
                <w14:ligatures w14:val="standardContextual"/>
              </w:rPr>
              <w:t xml:space="preserve">and service </w:t>
            </w:r>
            <w:r w:rsidRPr="00065054">
              <w:rPr>
                <w:rFonts w:ascii="Arial" w:eastAsia="Aptos" w:hAnsi="Arial" w:cs="Arial"/>
                <w:kern w:val="2"/>
                <w:lang w:val="en-CA"/>
                <w14:ligatures w14:val="standardContextual"/>
              </w:rPr>
              <w:t xml:space="preserve">prorated, upon completion of their probationary period, based on a proration of hours of the part time position to the hours of the full-time position using 1820 hours per year as constituting the hours of the full-time position. </w:t>
            </w:r>
          </w:p>
          <w:p w14:paraId="71A7C97F"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eastAsia="Aptos" w:hAnsi="Arial" w:cs="Arial"/>
                <w:kern w:val="2"/>
                <w:lang w:val="en-CA"/>
                <w14:ligatures w14:val="standardContextual"/>
              </w:rPr>
              <w:t>It is understood, however, that for the purposes of the application of Article 15.4, administrative staff and employees in the academic staff bargaining unit, who are transferred into the bargaining unit shall be entitled to exercise only that portion of their seniority, if any, accumulated as an employee in the bargaining unit or what formerly was the bargaining unit.</w:t>
            </w:r>
          </w:p>
          <w:p w14:paraId="4CEA1009"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br/>
              <w:t xml:space="preserve">15.1 General </w:t>
            </w:r>
          </w:p>
          <w:p w14:paraId="2E45051E" w14:textId="77777777" w:rsidR="00065054" w:rsidRPr="000A12EC"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 xml:space="preserve">An employee </w:t>
            </w:r>
            <w:r w:rsidRPr="00065054">
              <w:rPr>
                <w:rFonts w:ascii="Arial" w:hAnsi="Arial" w:cs="Arial"/>
                <w:strike/>
                <w:lang w:eastAsia="en-CA"/>
              </w:rPr>
              <w:t>who has completed the probationary period</w:t>
            </w:r>
            <w:r w:rsidRPr="00065054">
              <w:rPr>
                <w:rFonts w:ascii="Arial" w:hAnsi="Arial" w:cs="Arial"/>
                <w:lang w:eastAsia="en-CA"/>
              </w:rPr>
              <w:t xml:space="preserve"> shall not be laid off or subject to the layoff process, for any reason, unless and until the procedures contained in Article 15 have been applied in sequence. </w:t>
            </w:r>
          </w:p>
          <w:p w14:paraId="13CD0EE1"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15.4.5 Displacement</w:t>
            </w:r>
          </w:p>
          <w:p w14:paraId="433209BC"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15.4.5.1 Second Displacement</w:t>
            </w:r>
          </w:p>
          <w:p w14:paraId="71AC4A89"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The College shall follow the above procedure for an employee displaced by the affected employee above.</w:t>
            </w:r>
          </w:p>
          <w:p w14:paraId="79B4506B"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 xml:space="preserve">15.4.5.2 </w:t>
            </w:r>
            <w:r w:rsidRPr="00065054">
              <w:rPr>
                <w:rFonts w:ascii="Arial" w:hAnsi="Arial" w:cs="Arial"/>
                <w:strike/>
                <w:lang w:eastAsia="en-CA"/>
              </w:rPr>
              <w:t>Third</w:t>
            </w:r>
            <w:r w:rsidRPr="00065054">
              <w:rPr>
                <w:rFonts w:ascii="Arial" w:hAnsi="Arial" w:cs="Arial"/>
                <w:lang w:eastAsia="en-CA"/>
              </w:rPr>
              <w:t xml:space="preserve"> </w:t>
            </w:r>
            <w:r w:rsidRPr="00065054">
              <w:rPr>
                <w:rFonts w:ascii="Arial" w:hAnsi="Arial" w:cs="Arial"/>
                <w:b/>
                <w:bCs/>
                <w:lang w:eastAsia="en-CA"/>
              </w:rPr>
              <w:t>Subsequent Displacements</w:t>
            </w:r>
          </w:p>
          <w:p w14:paraId="157E1362"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 xml:space="preserve">The College shall follow the above procedure for an employee </w:t>
            </w:r>
            <w:r w:rsidRPr="00065054">
              <w:rPr>
                <w:rFonts w:ascii="Arial" w:hAnsi="Arial" w:cs="Arial"/>
                <w:b/>
                <w:bCs/>
                <w:lang w:eastAsia="en-CA"/>
              </w:rPr>
              <w:t>subsequently</w:t>
            </w:r>
            <w:r w:rsidRPr="00065054">
              <w:rPr>
                <w:rFonts w:ascii="Arial" w:hAnsi="Arial" w:cs="Arial"/>
                <w:lang w:eastAsia="en-CA"/>
              </w:rPr>
              <w:t xml:space="preserve"> displaced </w:t>
            </w:r>
            <w:r w:rsidRPr="00065054">
              <w:rPr>
                <w:rFonts w:ascii="Arial" w:hAnsi="Arial" w:cs="Arial"/>
                <w:strike/>
                <w:lang w:eastAsia="en-CA"/>
              </w:rPr>
              <w:t xml:space="preserve">under "Second Displacement". </w:t>
            </w:r>
            <w:r w:rsidRPr="00065054">
              <w:rPr>
                <w:rFonts w:ascii="Arial" w:hAnsi="Arial" w:cs="Arial"/>
                <w:lang w:eastAsia="en-CA"/>
              </w:rPr>
              <w:t>until there is no further displacements possible and then the employee shall be laid off by the College.</w:t>
            </w:r>
          </w:p>
          <w:p w14:paraId="20BA497B"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lang w:eastAsia="en-CA"/>
              </w:rPr>
            </w:pPr>
            <w:r w:rsidRPr="00065054">
              <w:rPr>
                <w:rFonts w:ascii="Arial" w:hAnsi="Arial" w:cs="Arial"/>
                <w:strike/>
                <w:lang w:eastAsia="en-CA"/>
              </w:rPr>
              <w:t>15.4.5.3 Final Displacement</w:t>
            </w:r>
          </w:p>
          <w:p w14:paraId="25A1B3F9"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lang w:eastAsia="en-CA"/>
              </w:rPr>
            </w:pPr>
            <w:r w:rsidRPr="00065054">
              <w:rPr>
                <w:rFonts w:ascii="Arial" w:hAnsi="Arial" w:cs="Arial"/>
                <w:strike/>
                <w:lang w:eastAsia="en-CA"/>
              </w:rPr>
              <w:t>An employee displaced as a result of the "Third Displacement" shall be laid off by the College.</w:t>
            </w:r>
          </w:p>
          <w:p w14:paraId="67C9CC5E"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lastRenderedPageBreak/>
              <w:t xml:space="preserve">15.4.1 Probationary Employees </w:t>
            </w:r>
          </w:p>
          <w:p w14:paraId="229F2245"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Probationary employees performing the work in question shall be</w:t>
            </w:r>
            <w:r w:rsidRPr="00065054">
              <w:rPr>
                <w:rFonts w:ascii="Arial" w:hAnsi="Arial" w:cs="Arial"/>
                <w:strike/>
                <w:lang w:eastAsia="en-CA"/>
              </w:rPr>
              <w:t xml:space="preserve"> released. The College shall notify the Union of probationary employees released in these circumstances. </w:t>
            </w:r>
            <w:r w:rsidRPr="00065054">
              <w:rPr>
                <w:rFonts w:ascii="Arial" w:hAnsi="Arial" w:cs="Arial"/>
                <w:b/>
                <w:bCs/>
                <w:strike/>
                <w:lang w:eastAsia="en-CA"/>
              </w:rPr>
              <w:t>be</w:t>
            </w:r>
            <w:r w:rsidRPr="00065054">
              <w:rPr>
                <w:rFonts w:ascii="Arial" w:hAnsi="Arial" w:cs="Arial"/>
                <w:b/>
                <w:bCs/>
                <w:lang w:eastAsia="en-CA"/>
              </w:rPr>
              <w:t xml:space="preserve"> entitled to layoff/recall, or placement in a vacant position within their payband or lower payband.</w:t>
            </w:r>
          </w:p>
          <w:p w14:paraId="6B9705A9" w14:textId="5FF3DE12"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 xml:space="preserve">15.4.3 Bumping Procedure </w:t>
            </w:r>
          </w:p>
          <w:p w14:paraId="580DFCB6"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 xml:space="preserve">The employee so identified, </w:t>
            </w:r>
            <w:r w:rsidRPr="00065054">
              <w:rPr>
                <w:rFonts w:ascii="Arial" w:hAnsi="Arial" w:cs="Arial"/>
                <w:b/>
                <w:bCs/>
                <w:lang w:eastAsia="en-CA"/>
              </w:rPr>
              <w:t xml:space="preserve">and who has completed probation </w:t>
            </w:r>
            <w:r w:rsidRPr="00065054">
              <w:rPr>
                <w:rFonts w:ascii="Arial" w:hAnsi="Arial" w:cs="Arial"/>
                <w:lang w:eastAsia="en-CA"/>
              </w:rPr>
              <w:t>shall be assigned by the College to the first position determined in accordance with the following sequence:</w:t>
            </w:r>
          </w:p>
          <w:p w14:paraId="1CB41AB1"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 to a vacant position in the same payband provided he/she can satisfactorily perform the core duties and responsibilities of the job. If there is no such position then;</w:t>
            </w:r>
          </w:p>
          <w:p w14:paraId="4470C374"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 xml:space="preserve"> </w:t>
            </w:r>
            <w:r w:rsidRPr="00065054">
              <w:rPr>
                <w:rFonts w:ascii="Arial" w:hAnsi="Arial" w:cs="Arial"/>
                <w:b/>
                <w:bCs/>
                <w:lang w:eastAsia="en-CA"/>
              </w:rPr>
              <w:t>- to a vacant position in a higher payband provided they can satisfactorily perform the core duties and responsibilities of the job.</w:t>
            </w:r>
            <w:r w:rsidRPr="00065054">
              <w:rPr>
                <w:rFonts w:ascii="Arial" w:hAnsi="Arial" w:cs="Arial"/>
                <w:lang w:eastAsia="en-CA"/>
              </w:rPr>
              <w:t xml:space="preserve"> </w:t>
            </w:r>
            <w:r w:rsidRPr="00065054">
              <w:rPr>
                <w:rFonts w:ascii="Arial" w:hAnsi="Arial" w:cs="Arial"/>
                <w:b/>
                <w:bCs/>
                <w:lang w:eastAsia="en-CA"/>
              </w:rPr>
              <w:t>If there is no such position then</w:t>
            </w:r>
            <w:r w:rsidRPr="00065054">
              <w:rPr>
                <w:rFonts w:ascii="Arial" w:hAnsi="Arial" w:cs="Arial"/>
                <w:lang w:eastAsia="en-CA"/>
              </w:rPr>
              <w:t xml:space="preserve">; </w:t>
            </w:r>
          </w:p>
          <w:p w14:paraId="35071A19"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to the position held by the most junior employee within their same payband provided they can satisfactorily perform the core duties and responsibilities of the job and they have greater seniority. If there is no such position then; </w:t>
            </w:r>
          </w:p>
          <w:p w14:paraId="6C810C91"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to a vacant position in the payband with a maximum rate one lower than the employee's own payband provided they can satisfactorily perform the core duties and responsibilities of the job. If there is no such position then; </w:t>
            </w:r>
          </w:p>
          <w:p w14:paraId="2DCC0E90" w14:textId="77777777" w:rsidR="00065054" w:rsidRPr="00065054" w:rsidRDefault="00065054" w:rsidP="00690A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lang w:val="en-CA"/>
              </w:rPr>
            </w:pPr>
            <w:r w:rsidRPr="00065054">
              <w:rPr>
                <w:rFonts w:ascii="Arial" w:eastAsiaTheme="minorEastAsia" w:hAnsi="Arial" w:cs="Arial"/>
                <w:color w:val="000000"/>
                <w:lang w:val="en-CA"/>
              </w:rPr>
              <w:t xml:space="preserve">- to the position held by the most junior employee in the payband with a maximum rate one lower than the employee's own payband provided they can satisfactorily perform the core duties and responsibilities of the job and they have greater seniority; </w:t>
            </w:r>
          </w:p>
          <w:p w14:paraId="085775C5"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eastAsiaTheme="minorEastAsia" w:hAnsi="Arial" w:cs="Arial"/>
                <w:lang w:val="en-CA"/>
              </w:rPr>
              <w:t>- the provisions of the last two sections shall be repeated until all paybands have been reviewed in descending order of maximum rate and either a vacant position or a position held by a more junior employee is identified and the employee affected can satisfactorily perform the core duties and responsibilities of the job. If no such position is identified the employee shall be laid off.</w:t>
            </w:r>
          </w:p>
          <w:p w14:paraId="1E4DB6AC" w14:textId="77777777"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p>
          <w:p w14:paraId="2665AF7D" w14:textId="1ABABED4" w:rsidR="00065054" w:rsidRPr="00065054"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65054">
              <w:rPr>
                <w:rFonts w:ascii="Arial" w:hAnsi="Arial" w:cs="Arial"/>
                <w:lang w:eastAsia="en-CA"/>
              </w:rPr>
              <w:t>15.4.7 Rate of Pay</w:t>
            </w:r>
          </w:p>
          <w:p w14:paraId="186507DC" w14:textId="09379CC4" w:rsidR="00EC3B83" w:rsidRPr="000A12EC" w:rsidRDefault="0006505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A12EC">
              <w:rPr>
                <w:rFonts w:ascii="Arial" w:hAnsi="Arial" w:cs="Arial"/>
                <w:lang w:eastAsia="en-CA"/>
              </w:rPr>
              <w:t xml:space="preserve">An employee who has been assigned to a position pursuant to the above procedure </w:t>
            </w:r>
            <w:r w:rsidRPr="000A12EC">
              <w:rPr>
                <w:rFonts w:ascii="Arial" w:hAnsi="Arial" w:cs="Arial"/>
                <w:b/>
                <w:bCs/>
                <w:lang w:eastAsia="en-CA"/>
              </w:rPr>
              <w:t>shall be grand-parented at the higher payband, until such a time they permanently leave the new position.</w:t>
            </w:r>
            <w:r w:rsidRPr="000A12EC">
              <w:rPr>
                <w:rFonts w:ascii="Arial" w:hAnsi="Arial" w:cs="Arial"/>
                <w:lang w:eastAsia="en-CA"/>
              </w:rPr>
              <w:t xml:space="preserve"> </w:t>
            </w:r>
            <w:r w:rsidRPr="000A12EC">
              <w:rPr>
                <w:rFonts w:ascii="Arial" w:hAnsi="Arial" w:cs="Arial"/>
                <w:strike/>
                <w:lang w:eastAsia="en-CA"/>
              </w:rPr>
              <w:t xml:space="preserve">continue to receive his/her current rate of pay for a period of ninety </w:t>
            </w:r>
            <w:r w:rsidRPr="000A12EC">
              <w:rPr>
                <w:rFonts w:ascii="Arial" w:hAnsi="Arial" w:cs="Arial"/>
                <w:strike/>
                <w:lang w:eastAsia="en-CA"/>
              </w:rPr>
              <w:lastRenderedPageBreak/>
              <w:t>(90) calendar days. Thereafter, an employee who has been assigned to a position pursuant to the above procedure shall receive the rate within the payband for the new position, which is closest to, but does not exceed, his/her current rate and for the purpose of further progression, if any, within the payband shall be deemed to have service within such position equivalent to his/her service in his/her prior position. The ESC may consider using the ESF to offset the cost for the ninety (90) day differential between the two wage rates.</w:t>
            </w:r>
          </w:p>
        </w:tc>
      </w:tr>
      <w:tr w:rsidR="00EC3B83" w:rsidRPr="0017500D" w14:paraId="3157629F"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67D3B431" w14:textId="4B68EA3F" w:rsidR="00EC3B83" w:rsidRPr="000A12EC" w:rsidRDefault="00EC3B83" w:rsidP="00690AED">
            <w:pPr>
              <w:rPr>
                <w:rFonts w:ascii="Arial" w:hAnsi="Arial" w:cs="Arial"/>
                <w:bCs w:val="0"/>
                <w:color w:val="000000" w:themeColor="text1"/>
                <w:lang w:eastAsia="en-CA"/>
              </w:rPr>
            </w:pPr>
            <w:r w:rsidRPr="000A12EC">
              <w:rPr>
                <w:rFonts w:ascii="Arial" w:hAnsi="Arial" w:cs="Arial"/>
                <w:bCs w:val="0"/>
                <w:color w:val="000000" w:themeColor="text1"/>
                <w:lang w:eastAsia="en-CA"/>
              </w:rPr>
              <w:lastRenderedPageBreak/>
              <w:t>UP 3</w:t>
            </w:r>
            <w:r w:rsidR="00065054" w:rsidRPr="000A12EC">
              <w:rPr>
                <w:rFonts w:ascii="Arial" w:hAnsi="Arial" w:cs="Arial"/>
                <w:bCs w:val="0"/>
                <w:color w:val="000000" w:themeColor="text1"/>
                <w:lang w:eastAsia="en-CA"/>
              </w:rPr>
              <w:t>0</w:t>
            </w:r>
          </w:p>
        </w:tc>
        <w:tc>
          <w:tcPr>
            <w:tcW w:w="1622" w:type="dxa"/>
            <w:shd w:val="clear" w:color="auto" w:fill="D9D9D9" w:themeFill="background1" w:themeFillShade="D9"/>
          </w:tcPr>
          <w:p w14:paraId="3FB4B27D" w14:textId="58B5104B" w:rsidR="00EC3B83" w:rsidRPr="000A12EC" w:rsidRDefault="00DA4CB1"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11</w:t>
            </w:r>
          </w:p>
        </w:tc>
        <w:tc>
          <w:tcPr>
            <w:tcW w:w="7718" w:type="dxa"/>
            <w:shd w:val="clear" w:color="auto" w:fill="D9D9D9" w:themeFill="background1" w:themeFillShade="D9"/>
            <w:noWrap/>
          </w:tcPr>
          <w:p w14:paraId="1BFBA1F5"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65054">
              <w:rPr>
                <w:rFonts w:ascii="Arial" w:hAnsi="Arial" w:cs="Arial"/>
                <w:color w:val="000000"/>
              </w:rPr>
              <w:t xml:space="preserve">11.1 Entitlement Effective June 30, 1991 December 31, 2023, employees on the active payroll of the College who have completed the years of continuous service specified, as of June 30th, shall be granted vacation with pay as follows: </w:t>
            </w:r>
          </w:p>
          <w:p w14:paraId="1F810441"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1 - 6 years: 15 working days </w:t>
            </w:r>
          </w:p>
          <w:p w14:paraId="338CF9B2"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7 years: 17 working day </w:t>
            </w:r>
          </w:p>
          <w:p w14:paraId="4253F176"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8 years: 18 working days </w:t>
            </w:r>
          </w:p>
          <w:p w14:paraId="296326DE"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9 years: 20 working days </w:t>
            </w:r>
          </w:p>
          <w:p w14:paraId="5BD6D4CF"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10 years: 20 working days </w:t>
            </w:r>
          </w:p>
          <w:p w14:paraId="5BAEF1F3"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11 years: 21 working days </w:t>
            </w:r>
          </w:p>
          <w:p w14:paraId="6184CE91"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12 years: 22 working days </w:t>
            </w:r>
          </w:p>
          <w:p w14:paraId="52B22B6C" w14:textId="77777777" w:rsidR="00065054" w:rsidRPr="000A12EC" w:rsidRDefault="00065054" w:rsidP="00690AED">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13 years: 23 working days </w:t>
            </w:r>
          </w:p>
          <w:p w14:paraId="43CC6E7B" w14:textId="0AB16667" w:rsidR="00065054" w:rsidRPr="000A12EC" w:rsidRDefault="00065054" w:rsidP="00690AED">
            <w:pPr>
              <w:spacing w:before="100" w:beforeAutospacing="1"/>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A12EC">
              <w:rPr>
                <w:rFonts w:ascii="Arial" w:hAnsi="Arial" w:cs="Arial"/>
                <w:strike/>
                <w:color w:val="000000"/>
              </w:rPr>
              <w:t xml:space="preserve">14 years: 24 working days </w:t>
            </w:r>
          </w:p>
          <w:p w14:paraId="14B7462B"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15 years: 25 working days </w:t>
            </w:r>
          </w:p>
          <w:p w14:paraId="560B9F29"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16 years: 26 working days </w:t>
            </w:r>
          </w:p>
          <w:p w14:paraId="16E5C2EF"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17 years: 26 working days </w:t>
            </w:r>
          </w:p>
          <w:p w14:paraId="077418E7"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18 years: 26 working days </w:t>
            </w:r>
          </w:p>
          <w:p w14:paraId="0BEC13BD"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19 years: 27 working days </w:t>
            </w:r>
          </w:p>
          <w:p w14:paraId="7ABDE783"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lastRenderedPageBreak/>
              <w:t xml:space="preserve">20 years: 27 working days </w:t>
            </w:r>
          </w:p>
          <w:p w14:paraId="62679316"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21 years: 28 working days </w:t>
            </w:r>
          </w:p>
          <w:p w14:paraId="3A828EA1"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22 years: 28 working days </w:t>
            </w:r>
          </w:p>
          <w:p w14:paraId="3DA695F3"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23 years: 29 working days </w:t>
            </w:r>
          </w:p>
          <w:p w14:paraId="3AD34E7D"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 xml:space="preserve">24 years: 29 working days </w:t>
            </w:r>
          </w:p>
          <w:p w14:paraId="5776E8A0"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strike/>
                <w:color w:val="000000"/>
              </w:rPr>
            </w:pPr>
            <w:r w:rsidRPr="00065054">
              <w:rPr>
                <w:rFonts w:ascii="Arial" w:hAnsi="Arial" w:cs="Arial"/>
                <w:strike/>
                <w:color w:val="000000"/>
              </w:rPr>
              <w:t>25 or more: 30 working days</w:t>
            </w:r>
          </w:p>
          <w:p w14:paraId="07C72C74"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065054">
              <w:rPr>
                <w:rFonts w:ascii="Arial" w:hAnsi="Arial" w:cs="Arial"/>
                <w:b/>
                <w:bCs/>
                <w:color w:val="000000"/>
              </w:rPr>
              <w:t xml:space="preserve">1-4 years 15 days </w:t>
            </w:r>
          </w:p>
          <w:p w14:paraId="7F0107F2" w14:textId="77777777"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065054">
              <w:rPr>
                <w:rFonts w:ascii="Arial" w:hAnsi="Arial" w:cs="Arial"/>
                <w:b/>
                <w:bCs/>
                <w:color w:val="000000"/>
              </w:rPr>
              <w:t xml:space="preserve">5-6 years 17 days </w:t>
            </w:r>
          </w:p>
          <w:p w14:paraId="57AF6BAD" w14:textId="67653968" w:rsidR="00065054" w:rsidRPr="00065054"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065054">
              <w:rPr>
                <w:rFonts w:ascii="Arial" w:hAnsi="Arial" w:cs="Arial"/>
                <w:b/>
                <w:bCs/>
                <w:color w:val="000000"/>
              </w:rPr>
              <w:t xml:space="preserve">7-8 years 19 days </w:t>
            </w:r>
          </w:p>
          <w:p w14:paraId="0113AC1D" w14:textId="3158369B" w:rsidR="00065054" w:rsidRPr="000A12EC" w:rsidRDefault="00065054"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065054">
              <w:rPr>
                <w:rFonts w:ascii="Arial" w:hAnsi="Arial" w:cs="Arial"/>
                <w:b/>
                <w:bCs/>
                <w:color w:val="000000"/>
              </w:rPr>
              <w:t>9-10 years 21 days</w:t>
            </w:r>
          </w:p>
          <w:p w14:paraId="641A5B5E" w14:textId="77777777" w:rsidR="00DA4CB1" w:rsidRPr="00DA4CB1" w:rsidRDefault="00DA4CB1"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DA4CB1">
              <w:rPr>
                <w:rFonts w:ascii="Arial" w:hAnsi="Arial" w:cs="Arial"/>
                <w:b/>
                <w:bCs/>
                <w:color w:val="000000"/>
              </w:rPr>
              <w:t xml:space="preserve">11-12 years 23 days </w:t>
            </w:r>
          </w:p>
          <w:p w14:paraId="62301610" w14:textId="77777777" w:rsidR="00DA4CB1" w:rsidRPr="00DA4CB1" w:rsidRDefault="00DA4CB1"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DA4CB1">
              <w:rPr>
                <w:rFonts w:ascii="Arial" w:hAnsi="Arial" w:cs="Arial"/>
                <w:b/>
                <w:bCs/>
                <w:color w:val="000000"/>
              </w:rPr>
              <w:t xml:space="preserve">13-14 years 25 days </w:t>
            </w:r>
          </w:p>
          <w:p w14:paraId="69CB59BF" w14:textId="77777777" w:rsidR="00DA4CB1" w:rsidRPr="00DA4CB1" w:rsidRDefault="00DA4CB1"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DA4CB1">
              <w:rPr>
                <w:rFonts w:ascii="Arial" w:hAnsi="Arial" w:cs="Arial"/>
                <w:b/>
                <w:bCs/>
                <w:color w:val="000000"/>
              </w:rPr>
              <w:t xml:space="preserve">15-16 years 27 days </w:t>
            </w:r>
          </w:p>
          <w:p w14:paraId="393EF0D8" w14:textId="77777777" w:rsidR="00DA4CB1" w:rsidRPr="00DA4CB1" w:rsidRDefault="00DA4CB1"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DA4CB1">
              <w:rPr>
                <w:rFonts w:ascii="Arial" w:hAnsi="Arial" w:cs="Arial"/>
                <w:b/>
                <w:bCs/>
                <w:color w:val="000000"/>
              </w:rPr>
              <w:t xml:space="preserve">17-18 years 29 days </w:t>
            </w:r>
          </w:p>
          <w:p w14:paraId="3EF581F8" w14:textId="75E741C3" w:rsidR="00065054" w:rsidRPr="00065054" w:rsidRDefault="00DA4CB1" w:rsidP="00690AED">
            <w:pPr>
              <w:spacing w:before="100" w:beforeAutospacing="1"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DA4CB1">
              <w:rPr>
                <w:rFonts w:ascii="Arial" w:hAnsi="Arial" w:cs="Arial"/>
                <w:b/>
                <w:bCs/>
                <w:color w:val="000000"/>
              </w:rPr>
              <w:t>19 years or more 30 days</w:t>
            </w:r>
          </w:p>
          <w:p w14:paraId="4F5CACA0" w14:textId="77777777" w:rsidR="00EC3B83" w:rsidRPr="000A12EC" w:rsidRDefault="00EC3B83" w:rsidP="00690AED">
            <w:pPr>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p>
        </w:tc>
      </w:tr>
      <w:tr w:rsidR="00EC3B83" w:rsidRPr="0017500D" w14:paraId="645025A9"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4DF9659C" w14:textId="011CD435" w:rsidR="00EC3B83" w:rsidRPr="000A12EC" w:rsidRDefault="00EC3B83" w:rsidP="00690AED">
            <w:pPr>
              <w:rPr>
                <w:rFonts w:ascii="Arial" w:hAnsi="Arial" w:cs="Arial"/>
                <w:bCs w:val="0"/>
                <w:color w:val="000000" w:themeColor="text1"/>
                <w:lang w:eastAsia="en-CA"/>
              </w:rPr>
            </w:pPr>
            <w:r w:rsidRPr="000A12EC">
              <w:rPr>
                <w:rFonts w:ascii="Arial" w:hAnsi="Arial" w:cs="Arial"/>
                <w:bCs w:val="0"/>
                <w:color w:val="000000" w:themeColor="text1"/>
                <w:lang w:eastAsia="en-CA"/>
              </w:rPr>
              <w:lastRenderedPageBreak/>
              <w:t>UP 3</w:t>
            </w:r>
            <w:r w:rsidR="00065054" w:rsidRPr="000A12EC">
              <w:rPr>
                <w:rFonts w:ascii="Arial" w:hAnsi="Arial" w:cs="Arial"/>
                <w:bCs w:val="0"/>
                <w:color w:val="000000" w:themeColor="text1"/>
                <w:lang w:eastAsia="en-CA"/>
              </w:rPr>
              <w:t>1</w:t>
            </w:r>
          </w:p>
        </w:tc>
        <w:tc>
          <w:tcPr>
            <w:tcW w:w="1622" w:type="dxa"/>
            <w:shd w:val="clear" w:color="auto" w:fill="auto"/>
          </w:tcPr>
          <w:p w14:paraId="4C841EA9" w14:textId="77777777" w:rsidR="00EC3B83" w:rsidRPr="000A12EC" w:rsidRDefault="00DA4CB1"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6.4</w:t>
            </w:r>
          </w:p>
          <w:p w14:paraId="73BBEA3C" w14:textId="4A3630F7" w:rsidR="0071798F" w:rsidRPr="000A12EC" w:rsidRDefault="00690AED"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w:t>
            </w:r>
            <w:r w:rsidR="0071798F" w:rsidRPr="000A12EC">
              <w:rPr>
                <w:rFonts w:ascii="Arial" w:hAnsi="Arial" w:cs="Arial"/>
                <w:bCs/>
                <w:color w:val="000000" w:themeColor="text1"/>
                <w:lang w:eastAsia="en-CA"/>
              </w:rPr>
              <w:t>3</w:t>
            </w:r>
            <w:r w:rsidR="0071798F" w:rsidRPr="000A12EC">
              <w:rPr>
                <w:rFonts w:ascii="Arial" w:hAnsi="Arial" w:cs="Arial"/>
                <w:bCs/>
                <w:color w:val="000000" w:themeColor="text1"/>
                <w:vertAlign w:val="superscript"/>
                <w:lang w:eastAsia="en-CA"/>
              </w:rPr>
              <w:t>rd</w:t>
            </w:r>
            <w:r w:rsidR="0071798F" w:rsidRPr="000A12EC">
              <w:rPr>
                <w:rFonts w:ascii="Arial" w:hAnsi="Arial" w:cs="Arial"/>
                <w:bCs/>
                <w:color w:val="000000" w:themeColor="text1"/>
                <w:lang w:eastAsia="en-CA"/>
              </w:rPr>
              <w:t xml:space="preserve"> paragraph only</w:t>
            </w:r>
            <w:r w:rsidRPr="000A12EC">
              <w:rPr>
                <w:rFonts w:ascii="Arial" w:hAnsi="Arial" w:cs="Arial"/>
                <w:bCs/>
                <w:color w:val="000000" w:themeColor="text1"/>
                <w:lang w:eastAsia="en-CA"/>
              </w:rPr>
              <w:t>)</w:t>
            </w:r>
          </w:p>
        </w:tc>
        <w:tc>
          <w:tcPr>
            <w:tcW w:w="7718" w:type="dxa"/>
            <w:shd w:val="clear" w:color="auto" w:fill="auto"/>
            <w:noWrap/>
          </w:tcPr>
          <w:p w14:paraId="5A254305" w14:textId="676D6A59" w:rsidR="0071798F" w:rsidRPr="000A12EC" w:rsidRDefault="0071798F" w:rsidP="00690AED">
            <w:pPr>
              <w:cnfStyle w:val="000000000000" w:firstRow="0" w:lastRow="0" w:firstColumn="0" w:lastColumn="0" w:oddVBand="0" w:evenVBand="0" w:oddHBand="0" w:evenHBand="0" w:firstRowFirstColumn="0" w:firstRowLastColumn="0" w:lastRowFirstColumn="0" w:lastRowLastColumn="0"/>
              <w:rPr>
                <w:rFonts w:ascii="Arial" w:hAnsi="Arial" w:cs="Arial"/>
                <w:lang w:val="en-CA"/>
              </w:rPr>
            </w:pPr>
            <w:r w:rsidRPr="000A12EC">
              <w:rPr>
                <w:rFonts w:ascii="Arial" w:hAnsi="Arial" w:cs="Arial"/>
                <w:b/>
                <w:bCs/>
                <w:lang w:val="en-CA"/>
              </w:rPr>
              <w:t>6.4 On-Call</w:t>
            </w:r>
            <w:r w:rsidRPr="000A12EC">
              <w:rPr>
                <w:rFonts w:ascii="Arial" w:hAnsi="Arial" w:cs="Arial"/>
                <w:lang w:val="en-CA"/>
              </w:rPr>
              <w:t xml:space="preserve"> (</w:t>
            </w:r>
            <w:r w:rsidRPr="000A12EC">
              <w:rPr>
                <w:rFonts w:ascii="Arial" w:hAnsi="Arial" w:cs="Arial"/>
                <w:bCs/>
                <w:color w:val="000000" w:themeColor="text1"/>
                <w:lang w:eastAsia="en-CA"/>
              </w:rPr>
              <w:t>3</w:t>
            </w:r>
            <w:r w:rsidRPr="000A12EC">
              <w:rPr>
                <w:rFonts w:ascii="Arial" w:hAnsi="Arial" w:cs="Arial"/>
                <w:bCs/>
                <w:color w:val="000000" w:themeColor="text1"/>
                <w:vertAlign w:val="superscript"/>
                <w:lang w:eastAsia="en-CA"/>
              </w:rPr>
              <w:t>rd</w:t>
            </w:r>
            <w:r w:rsidRPr="000A12EC">
              <w:rPr>
                <w:rFonts w:ascii="Arial" w:hAnsi="Arial" w:cs="Arial"/>
                <w:bCs/>
                <w:color w:val="000000" w:themeColor="text1"/>
                <w:lang w:eastAsia="en-CA"/>
              </w:rPr>
              <w:t xml:space="preserve"> paragraph only</w:t>
            </w:r>
            <w:r w:rsidRPr="000A12EC">
              <w:rPr>
                <w:rFonts w:ascii="Arial" w:hAnsi="Arial" w:cs="Arial"/>
                <w:lang w:val="en-CA"/>
              </w:rPr>
              <w:t>)</w:t>
            </w:r>
          </w:p>
          <w:p w14:paraId="21A2481C" w14:textId="77777777" w:rsidR="0071798F" w:rsidRPr="000A12EC" w:rsidRDefault="0071798F" w:rsidP="00690AED">
            <w:pPr>
              <w:cnfStyle w:val="000000000000" w:firstRow="0" w:lastRow="0" w:firstColumn="0" w:lastColumn="0" w:oddVBand="0" w:evenVBand="0" w:oddHBand="0" w:evenHBand="0" w:firstRowFirstColumn="0" w:firstRowLastColumn="0" w:lastRowFirstColumn="0" w:lastRowLastColumn="0"/>
              <w:rPr>
                <w:rFonts w:ascii="Arial" w:hAnsi="Arial" w:cs="Arial"/>
                <w:b/>
                <w:bCs/>
                <w:lang w:val="en-CA"/>
              </w:rPr>
            </w:pPr>
          </w:p>
          <w:p w14:paraId="0B15F477" w14:textId="174C0E6A" w:rsidR="000A12EC" w:rsidRPr="00941DF4" w:rsidRDefault="00DA4CB1" w:rsidP="00690AED">
            <w:pPr>
              <w:cnfStyle w:val="000000000000" w:firstRow="0" w:lastRow="0" w:firstColumn="0" w:lastColumn="0" w:oddVBand="0" w:evenVBand="0" w:oddHBand="0" w:evenHBand="0" w:firstRowFirstColumn="0" w:firstRowLastColumn="0" w:lastRowFirstColumn="0" w:lastRowLastColumn="0"/>
              <w:rPr>
                <w:rFonts w:ascii="Arial" w:hAnsi="Arial" w:cs="Arial"/>
                <w:lang w:val="en-CA"/>
              </w:rPr>
            </w:pPr>
            <w:r w:rsidRPr="000A12EC">
              <w:rPr>
                <w:rFonts w:ascii="Arial" w:hAnsi="Arial" w:cs="Arial"/>
                <w:lang w:val="en-CA"/>
              </w:rPr>
              <w:t xml:space="preserve">Where an employee is assigned to be on-call, they shall receive </w:t>
            </w:r>
            <w:r w:rsidRPr="000A12EC">
              <w:rPr>
                <w:rFonts w:ascii="Arial" w:hAnsi="Arial" w:cs="Arial"/>
                <w:strike/>
                <w:lang w:val="en-CA"/>
              </w:rPr>
              <w:t>one</w:t>
            </w:r>
            <w:r w:rsidRPr="000A12EC">
              <w:rPr>
                <w:rFonts w:ascii="Arial" w:hAnsi="Arial" w:cs="Arial"/>
                <w:lang w:val="en-CA"/>
              </w:rPr>
              <w:t xml:space="preserve"> </w:t>
            </w:r>
            <w:r w:rsidRPr="000A12EC">
              <w:rPr>
                <w:rFonts w:ascii="Arial" w:hAnsi="Arial" w:cs="Arial"/>
                <w:b/>
                <w:bCs/>
                <w:lang w:val="en-CA"/>
              </w:rPr>
              <w:t>five</w:t>
            </w:r>
            <w:r w:rsidRPr="000A12EC">
              <w:rPr>
                <w:rFonts w:ascii="Arial" w:hAnsi="Arial" w:cs="Arial"/>
                <w:lang w:val="en-CA"/>
              </w:rPr>
              <w:t xml:space="preserve"> dollars (</w:t>
            </w:r>
            <w:r w:rsidRPr="000A12EC">
              <w:rPr>
                <w:rFonts w:ascii="Arial" w:hAnsi="Arial" w:cs="Arial"/>
                <w:strike/>
                <w:lang w:val="en-CA"/>
              </w:rPr>
              <w:t>$1.00</w:t>
            </w:r>
            <w:r w:rsidRPr="000A12EC">
              <w:rPr>
                <w:rFonts w:ascii="Arial" w:hAnsi="Arial" w:cs="Arial"/>
                <w:lang w:val="en-CA"/>
              </w:rPr>
              <w:t xml:space="preserve"> </w:t>
            </w:r>
            <w:r w:rsidRPr="000A12EC">
              <w:rPr>
                <w:rFonts w:ascii="Arial" w:hAnsi="Arial" w:cs="Arial"/>
                <w:b/>
                <w:bCs/>
                <w:lang w:val="en-CA"/>
              </w:rPr>
              <w:t>$5.00</w:t>
            </w:r>
            <w:r w:rsidRPr="000A12EC">
              <w:rPr>
                <w:rFonts w:ascii="Arial" w:hAnsi="Arial" w:cs="Arial"/>
                <w:lang w:val="en-CA"/>
              </w:rPr>
              <w:t>) per hour for all hours that they are required to be on-call. No employee shall be required to be on-call or be assigned on-call duty unless authorized in writing by their immediate Supervisor</w:t>
            </w:r>
          </w:p>
        </w:tc>
      </w:tr>
      <w:tr w:rsidR="00EC3B83" w:rsidRPr="0017500D" w14:paraId="4D2A1D41"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71C1B994" w14:textId="5879E4D6" w:rsidR="00EC3B83" w:rsidRPr="000A12EC" w:rsidRDefault="00EC3B83" w:rsidP="00690AED">
            <w:pPr>
              <w:rPr>
                <w:rFonts w:ascii="Arial" w:hAnsi="Arial" w:cs="Arial"/>
                <w:bCs w:val="0"/>
                <w:color w:val="000000" w:themeColor="text1"/>
                <w:lang w:eastAsia="en-CA"/>
              </w:rPr>
            </w:pPr>
            <w:r w:rsidRPr="000A12EC">
              <w:rPr>
                <w:rFonts w:ascii="Arial" w:hAnsi="Arial" w:cs="Arial"/>
                <w:bCs w:val="0"/>
                <w:color w:val="000000" w:themeColor="text1"/>
                <w:lang w:eastAsia="en-CA"/>
              </w:rPr>
              <w:t>UP 3</w:t>
            </w:r>
            <w:r w:rsidR="00065054" w:rsidRPr="000A12EC">
              <w:rPr>
                <w:rFonts w:ascii="Arial" w:hAnsi="Arial" w:cs="Arial"/>
                <w:bCs w:val="0"/>
                <w:color w:val="000000" w:themeColor="text1"/>
                <w:lang w:eastAsia="en-CA"/>
              </w:rPr>
              <w:t>2</w:t>
            </w:r>
          </w:p>
        </w:tc>
        <w:tc>
          <w:tcPr>
            <w:tcW w:w="1622" w:type="dxa"/>
            <w:shd w:val="clear" w:color="auto" w:fill="D9D9D9" w:themeFill="background1" w:themeFillShade="D9"/>
          </w:tcPr>
          <w:p w14:paraId="2FF96644" w14:textId="02ED97BA" w:rsidR="00EC3B83" w:rsidRPr="000A12EC" w:rsidRDefault="00DA4CB1"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13.2.1</w:t>
            </w:r>
          </w:p>
        </w:tc>
        <w:tc>
          <w:tcPr>
            <w:tcW w:w="7718" w:type="dxa"/>
            <w:shd w:val="clear" w:color="auto" w:fill="D9D9D9" w:themeFill="background1" w:themeFillShade="D9"/>
            <w:noWrap/>
          </w:tcPr>
          <w:p w14:paraId="2211BD85" w14:textId="77777777" w:rsidR="00DA4CB1" w:rsidRPr="00DA4CB1" w:rsidRDefault="00DA4CB1"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DA4CB1">
              <w:rPr>
                <w:rFonts w:ascii="Arial" w:hAnsi="Arial" w:cs="Arial"/>
                <w:b/>
                <w:bCs/>
                <w:lang w:val="en-CA" w:eastAsia="en-CA"/>
              </w:rPr>
              <w:t xml:space="preserve">13.2.1 Safety Devices and Equipment </w:t>
            </w:r>
          </w:p>
          <w:p w14:paraId="21C1EDCA" w14:textId="1C6E8C94" w:rsidR="00DA4CB1" w:rsidRPr="000A12EC" w:rsidRDefault="00DA4CB1" w:rsidP="00690AED">
            <w:pPr>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0A12EC">
              <w:rPr>
                <w:rFonts w:ascii="Arial" w:hAnsi="Arial" w:cs="Arial"/>
                <w:lang w:val="en-CA" w:eastAsia="en-CA"/>
              </w:rPr>
              <w:t xml:space="preserve">The College </w:t>
            </w:r>
            <w:r w:rsidRPr="000A12EC">
              <w:rPr>
                <w:rFonts w:ascii="Arial" w:hAnsi="Arial" w:cs="Arial"/>
                <w:strike/>
                <w:lang w:val="en-CA" w:eastAsia="en-CA"/>
              </w:rPr>
              <w:t>will reimburse an employee for the cost of certain types of protective devices, as follows:</w:t>
            </w:r>
            <w:r w:rsidRPr="000A12EC">
              <w:rPr>
                <w:rFonts w:ascii="Arial" w:hAnsi="Arial" w:cs="Arial"/>
                <w:b/>
                <w:bCs/>
                <w:strike/>
                <w:lang w:val="en-CA" w:eastAsia="en-CA"/>
              </w:rPr>
              <w:t xml:space="preserve"> </w:t>
            </w:r>
            <w:r w:rsidRPr="000A12EC">
              <w:rPr>
                <w:rFonts w:ascii="Arial" w:hAnsi="Arial" w:cs="Arial"/>
                <w:b/>
                <w:bCs/>
                <w:lang w:val="en-CA" w:eastAsia="en-CA"/>
              </w:rPr>
              <w:t xml:space="preserve">shall provide all safety devices and </w:t>
            </w:r>
            <w:r w:rsidRPr="000A12EC">
              <w:rPr>
                <w:rFonts w:ascii="Arial" w:hAnsi="Arial" w:cs="Arial"/>
                <w:b/>
                <w:bCs/>
                <w:lang w:val="en-CA" w:eastAsia="en-CA"/>
              </w:rPr>
              <w:lastRenderedPageBreak/>
              <w:t xml:space="preserve">equipment required by an employee in the performance of duties as required by the College, </w:t>
            </w:r>
            <w:r w:rsidRPr="000A12EC">
              <w:rPr>
                <w:rFonts w:ascii="Arial" w:hAnsi="Arial" w:cs="Arial"/>
                <w:b/>
                <w:bCs/>
                <w:i/>
                <w:iCs/>
                <w:lang w:val="en-CA" w:eastAsia="en-CA"/>
              </w:rPr>
              <w:t>Occupational Health and Safety Act</w:t>
            </w:r>
            <w:r w:rsidRPr="000A12EC">
              <w:rPr>
                <w:rFonts w:ascii="Arial" w:hAnsi="Arial" w:cs="Arial"/>
                <w:b/>
                <w:bCs/>
                <w:lang w:val="en-CA" w:eastAsia="en-CA"/>
              </w:rPr>
              <w:t xml:space="preserve">, or by legislation, or where it is recommended by the health and safety committee constituted under the </w:t>
            </w:r>
            <w:r w:rsidRPr="000A12EC">
              <w:rPr>
                <w:rFonts w:ascii="Arial" w:hAnsi="Arial" w:cs="Arial"/>
                <w:b/>
                <w:bCs/>
                <w:i/>
                <w:iCs/>
                <w:lang w:val="en-CA" w:eastAsia="en-CA"/>
              </w:rPr>
              <w:t>Occupational Health and Safety Act</w:t>
            </w:r>
            <w:r w:rsidRPr="000A12EC">
              <w:rPr>
                <w:rFonts w:ascii="Arial" w:hAnsi="Arial" w:cs="Arial"/>
                <w:b/>
                <w:bCs/>
                <w:lang w:val="en-CA" w:eastAsia="en-CA"/>
              </w:rPr>
              <w:t xml:space="preserve"> at no cost to the employee.</w:t>
            </w:r>
          </w:p>
          <w:p w14:paraId="27CC1083" w14:textId="77777777" w:rsidR="00DA4CB1" w:rsidRPr="00DA4CB1" w:rsidRDefault="00DA4CB1"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p>
          <w:p w14:paraId="41D96CA7" w14:textId="245EE97D" w:rsidR="00EC3B83" w:rsidRPr="000A12EC" w:rsidRDefault="00DA4CB1" w:rsidP="00690AED">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0A12EC">
              <w:rPr>
                <w:rFonts w:ascii="Arial" w:hAnsi="Arial" w:cs="Arial"/>
                <w:b/>
                <w:bCs/>
                <w:lang w:val="en-CA" w:eastAsia="en-CA"/>
              </w:rPr>
              <w:t>Such expenses will be reimbursed within 30 days of submitting receipts.</w:t>
            </w:r>
          </w:p>
        </w:tc>
      </w:tr>
      <w:tr w:rsidR="00EC3B83" w:rsidRPr="0017500D" w14:paraId="54B64C85"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63B1379A" w14:textId="36A94570" w:rsidR="00EC3B83" w:rsidRPr="000A12EC" w:rsidRDefault="00EC3B83" w:rsidP="00690AED">
            <w:pPr>
              <w:rPr>
                <w:rFonts w:ascii="Arial" w:hAnsi="Arial" w:cs="Arial"/>
                <w:bCs w:val="0"/>
                <w:color w:val="000000" w:themeColor="text1"/>
                <w:lang w:eastAsia="en-CA"/>
              </w:rPr>
            </w:pPr>
            <w:r w:rsidRPr="000A12EC">
              <w:rPr>
                <w:rFonts w:ascii="Arial" w:hAnsi="Arial" w:cs="Arial"/>
                <w:bCs w:val="0"/>
                <w:color w:val="000000" w:themeColor="text1"/>
                <w:lang w:eastAsia="en-CA"/>
              </w:rPr>
              <w:lastRenderedPageBreak/>
              <w:t>UP 3</w:t>
            </w:r>
            <w:r w:rsidR="00065054" w:rsidRPr="000A12EC">
              <w:rPr>
                <w:rFonts w:ascii="Arial" w:hAnsi="Arial" w:cs="Arial"/>
                <w:bCs w:val="0"/>
                <w:color w:val="000000" w:themeColor="text1"/>
                <w:lang w:eastAsia="en-CA"/>
              </w:rPr>
              <w:t>3</w:t>
            </w:r>
          </w:p>
        </w:tc>
        <w:tc>
          <w:tcPr>
            <w:tcW w:w="1622" w:type="dxa"/>
            <w:shd w:val="clear" w:color="auto" w:fill="auto"/>
          </w:tcPr>
          <w:p w14:paraId="518B8AC1" w14:textId="77777777" w:rsidR="00D7353E" w:rsidRPr="00334332"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334332">
              <w:rPr>
                <w:rFonts w:ascii="Arial" w:hAnsi="Arial" w:cs="Arial"/>
                <w:bCs/>
                <w:color w:val="000000"/>
                <w:lang w:val="en-CA" w:eastAsia="en-CA"/>
              </w:rPr>
              <w:t>App</w:t>
            </w:r>
            <w:r w:rsidRPr="000A12EC">
              <w:rPr>
                <w:rFonts w:ascii="Arial" w:hAnsi="Arial" w:cs="Arial"/>
                <w:bCs/>
                <w:color w:val="000000"/>
                <w:lang w:val="en-CA" w:eastAsia="en-CA"/>
              </w:rPr>
              <w:t>endix</w:t>
            </w:r>
            <w:r w:rsidRPr="00334332">
              <w:rPr>
                <w:rFonts w:ascii="Arial" w:hAnsi="Arial" w:cs="Arial"/>
                <w:bCs/>
                <w:color w:val="000000"/>
                <w:lang w:val="en-CA" w:eastAsia="en-CA"/>
              </w:rPr>
              <w:t xml:space="preserve"> J</w:t>
            </w:r>
          </w:p>
          <w:p w14:paraId="20AF0BDA" w14:textId="2923B093" w:rsidR="00EC3B83" w:rsidRPr="000A12EC" w:rsidRDefault="00D7353E"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val="en-CA" w:eastAsia="en-CA"/>
              </w:rPr>
              <w:t>(NEW</w:t>
            </w:r>
            <w:r>
              <w:rPr>
                <w:rFonts w:ascii="Arial" w:hAnsi="Arial" w:cs="Arial"/>
                <w:bCs/>
                <w:color w:val="000000"/>
                <w:lang w:val="en-CA" w:eastAsia="en-CA"/>
              </w:rPr>
              <w:t xml:space="preserve"> 5 and 6</w:t>
            </w:r>
            <w:r w:rsidRPr="000A12EC">
              <w:rPr>
                <w:rFonts w:ascii="Arial" w:hAnsi="Arial" w:cs="Arial"/>
                <w:bCs/>
                <w:color w:val="000000"/>
                <w:lang w:val="en-CA" w:eastAsia="en-CA"/>
              </w:rPr>
              <w:t>)</w:t>
            </w:r>
          </w:p>
        </w:tc>
        <w:tc>
          <w:tcPr>
            <w:tcW w:w="7718" w:type="dxa"/>
            <w:shd w:val="clear" w:color="auto" w:fill="auto"/>
            <w:noWrap/>
          </w:tcPr>
          <w:p w14:paraId="04889886" w14:textId="77777777" w:rsidR="00D7353E"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CA" w:eastAsia="en-CA"/>
              </w:rPr>
            </w:pPr>
            <w:r>
              <w:rPr>
                <w:rFonts w:ascii="Arial" w:hAnsi="Arial" w:cs="Arial"/>
                <w:color w:val="000000"/>
                <w:lang w:val="en-CA" w:eastAsia="en-CA"/>
              </w:rPr>
              <w:t>Appendix J</w:t>
            </w:r>
          </w:p>
          <w:p w14:paraId="07500D92" w14:textId="77777777" w:rsidR="00D7353E" w:rsidRPr="00A55109"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CA" w:eastAsia="en-CA"/>
              </w:rPr>
            </w:pPr>
            <w:r>
              <w:rPr>
                <w:rFonts w:ascii="Arial" w:hAnsi="Arial" w:cs="Arial"/>
                <w:color w:val="000000"/>
                <w:lang w:val="en-CA" w:eastAsia="en-CA"/>
              </w:rPr>
              <w:t>Employee/Employer Relations Committee Terms of Reference</w:t>
            </w:r>
          </w:p>
          <w:p w14:paraId="2525590E" w14:textId="77777777" w:rsidR="00D7353E" w:rsidRPr="00334332"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eastAsia="Tahoma" w:hAnsi="Arial" w:cs="Arial"/>
                <w:b/>
                <w:bCs/>
                <w:color w:val="000000" w:themeColor="text1"/>
                <w:lang w:val="en-CA"/>
              </w:rPr>
            </w:pPr>
            <w:r w:rsidRPr="00334332">
              <w:rPr>
                <w:rFonts w:ascii="Arial" w:hAnsi="Arial" w:cs="Arial"/>
                <w:b/>
                <w:bCs/>
                <w:color w:val="000000"/>
                <w:lang w:val="en-CA" w:eastAsia="en-CA"/>
              </w:rPr>
              <w:t>5. Joint Training</w:t>
            </w:r>
          </w:p>
          <w:p w14:paraId="24D63EB6" w14:textId="77777777" w:rsidR="00D7353E" w:rsidRPr="00334332" w:rsidRDefault="00D7353E" w:rsidP="00D7353E">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334332">
              <w:rPr>
                <w:rFonts w:ascii="Arial" w:hAnsi="Arial" w:cs="Arial"/>
                <w:b/>
                <w:bCs/>
                <w:color w:val="000000"/>
                <w:lang w:val="en-CA" w:eastAsia="en-CA"/>
              </w:rPr>
              <w:t xml:space="preserve">The Committee will develop and deliver joint training concerning subjects of system-wide importance. </w:t>
            </w:r>
          </w:p>
          <w:p w14:paraId="4A3090AD" w14:textId="77777777" w:rsidR="00D7353E" w:rsidRPr="00334332" w:rsidRDefault="00D7353E" w:rsidP="00D7353E">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ahoma" w:hAnsi="Arial" w:cs="Arial"/>
                <w:b/>
                <w:bCs/>
                <w:color w:val="000000" w:themeColor="text1"/>
                <w:lang w:val="en-CA"/>
              </w:rPr>
            </w:pPr>
          </w:p>
          <w:p w14:paraId="442B1E68" w14:textId="77777777" w:rsidR="00D7353E" w:rsidRPr="00334332"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334332">
              <w:rPr>
                <w:rFonts w:ascii="Arial" w:eastAsia="Tahoma" w:hAnsi="Arial" w:cs="Arial"/>
                <w:b/>
                <w:bCs/>
                <w:color w:val="000000" w:themeColor="text1"/>
                <w:lang w:val="en-CA"/>
              </w:rPr>
              <w:t xml:space="preserve">6. </w:t>
            </w:r>
            <w:r w:rsidRPr="00334332">
              <w:rPr>
                <w:rFonts w:ascii="Arial" w:hAnsi="Arial" w:cs="Arial"/>
                <w:b/>
                <w:bCs/>
                <w:color w:val="000000"/>
                <w:lang w:val="en-CA" w:eastAsia="en-CA"/>
              </w:rPr>
              <w:t xml:space="preserve"> Reporting</w:t>
            </w:r>
          </w:p>
          <w:p w14:paraId="453A424A" w14:textId="77777777" w:rsidR="00D7353E" w:rsidRPr="00334332"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lang w:val="en-CA" w:eastAsia="en-CA"/>
              </w:rPr>
            </w:pPr>
            <w:r w:rsidRPr="00334332">
              <w:rPr>
                <w:rFonts w:ascii="Arial" w:hAnsi="Arial" w:cs="Arial"/>
                <w:b/>
                <w:bCs/>
                <w:color w:val="000000"/>
                <w:lang w:val="en-CA" w:eastAsia="en-CA"/>
              </w:rPr>
              <w:t>Management shall provide all data collected from specifically but not limited</w:t>
            </w:r>
            <w:r>
              <w:rPr>
                <w:rFonts w:ascii="Arial" w:hAnsi="Arial" w:cs="Arial"/>
                <w:b/>
                <w:bCs/>
                <w:color w:val="000000"/>
                <w:lang w:val="en-CA" w:eastAsia="en-CA"/>
              </w:rPr>
              <w:t xml:space="preserve"> to</w:t>
            </w:r>
            <w:r w:rsidRPr="00334332">
              <w:rPr>
                <w:rFonts w:ascii="Arial" w:hAnsi="Arial" w:cs="Arial"/>
                <w:b/>
                <w:bCs/>
                <w:color w:val="000000"/>
                <w:lang w:val="en-CA" w:eastAsia="en-CA"/>
              </w:rPr>
              <w:t>:</w:t>
            </w:r>
          </w:p>
          <w:p w14:paraId="670DE7CC" w14:textId="77777777" w:rsidR="00D7353E" w:rsidRPr="00334332" w:rsidRDefault="00D7353E" w:rsidP="00D7353E">
            <w:pPr>
              <w:numPr>
                <w:ilvl w:val="0"/>
                <w:numId w:val="9"/>
              </w:numPr>
              <w:spacing w:line="259"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Tahoma" w:hAnsi="Arial" w:cs="Arial"/>
                <w:b/>
                <w:bCs/>
                <w:color w:val="000000" w:themeColor="text1"/>
                <w:lang w:val="en-CA"/>
              </w:rPr>
            </w:pPr>
            <w:r w:rsidRPr="00334332">
              <w:rPr>
                <w:rFonts w:ascii="Arial" w:hAnsi="Arial" w:cs="Arial"/>
                <w:b/>
                <w:bCs/>
                <w:color w:val="000000"/>
                <w:lang w:val="en-CA" w:eastAsia="en-CA"/>
              </w:rPr>
              <w:t>Full-Time annual staffing survey</w:t>
            </w:r>
          </w:p>
          <w:p w14:paraId="1B8271ED" w14:textId="77777777" w:rsidR="00D7353E" w:rsidRPr="00334332" w:rsidRDefault="00D7353E" w:rsidP="00D7353E">
            <w:pPr>
              <w:numPr>
                <w:ilvl w:val="0"/>
                <w:numId w:val="9"/>
              </w:numPr>
              <w:spacing w:line="259"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eastAsia="Tahoma" w:hAnsi="Arial" w:cs="Arial"/>
                <w:b/>
                <w:bCs/>
                <w:color w:val="000000" w:themeColor="text1"/>
                <w:lang w:val="en-CA"/>
              </w:rPr>
            </w:pPr>
            <w:r w:rsidRPr="00334332">
              <w:rPr>
                <w:rFonts w:ascii="Arial" w:eastAsia="Tahoma" w:hAnsi="Arial" w:cs="Arial"/>
                <w:b/>
                <w:bCs/>
                <w:color w:val="000000" w:themeColor="text1"/>
                <w:lang w:val="en-CA"/>
              </w:rPr>
              <w:t>Article 14/15 survey</w:t>
            </w:r>
          </w:p>
          <w:p w14:paraId="76594B64" w14:textId="77777777" w:rsidR="00D7353E" w:rsidRPr="00A55109" w:rsidRDefault="00D7353E" w:rsidP="00D7353E">
            <w:pPr>
              <w:numPr>
                <w:ilvl w:val="0"/>
                <w:numId w:val="9"/>
              </w:numPr>
              <w:spacing w:line="259"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CA"/>
              </w:rPr>
            </w:pPr>
            <w:r w:rsidRPr="00334332">
              <w:rPr>
                <w:rFonts w:ascii="Arial" w:eastAsia="Tahoma" w:hAnsi="Arial" w:cs="Arial"/>
                <w:b/>
                <w:bCs/>
                <w:color w:val="000000" w:themeColor="text1"/>
                <w:lang w:val="en-CA"/>
              </w:rPr>
              <w:t>EDI/Indigeneity survey</w:t>
            </w:r>
          </w:p>
          <w:p w14:paraId="76667C2A" w14:textId="798CACD4" w:rsidR="00EC3B83" w:rsidRPr="00D7353E" w:rsidRDefault="00D7353E" w:rsidP="00D7353E">
            <w:pPr>
              <w:numPr>
                <w:ilvl w:val="0"/>
                <w:numId w:val="9"/>
              </w:numPr>
              <w:spacing w:line="259" w:lineRule="auto"/>
              <w:ind w:left="220" w:hanging="22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CA"/>
              </w:rPr>
            </w:pPr>
            <w:r w:rsidRPr="000A12EC">
              <w:rPr>
                <w:rFonts w:ascii="Arial" w:eastAsia="Tahoma" w:hAnsi="Arial" w:cs="Arial"/>
                <w:b/>
                <w:bCs/>
                <w:color w:val="000000" w:themeColor="text1"/>
                <w:lang w:val="en-CA"/>
              </w:rPr>
              <w:t>Part-Time annual staffing survey</w:t>
            </w:r>
          </w:p>
        </w:tc>
      </w:tr>
      <w:tr w:rsidR="00EC3B83" w:rsidRPr="0017500D" w14:paraId="56E84446"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70A26E7E" w14:textId="39E886C8" w:rsidR="00EC3B83" w:rsidRPr="000A12EC" w:rsidRDefault="00EC3B83" w:rsidP="00690AED">
            <w:pPr>
              <w:rPr>
                <w:rFonts w:ascii="Arial" w:hAnsi="Arial" w:cs="Arial"/>
                <w:b w:val="0"/>
                <w:bCs w:val="0"/>
                <w:color w:val="000000" w:themeColor="text1"/>
                <w:u w:val="single"/>
                <w:lang w:eastAsia="en-CA"/>
              </w:rPr>
            </w:pPr>
            <w:r w:rsidRPr="000A12EC">
              <w:rPr>
                <w:rFonts w:ascii="Arial" w:hAnsi="Arial" w:cs="Arial"/>
                <w:bCs w:val="0"/>
                <w:color w:val="000000" w:themeColor="text1"/>
                <w:lang w:eastAsia="en-CA"/>
              </w:rPr>
              <w:t>UP 3</w:t>
            </w:r>
            <w:r w:rsidR="00065054" w:rsidRPr="000A12EC">
              <w:rPr>
                <w:rFonts w:ascii="Arial" w:hAnsi="Arial" w:cs="Arial"/>
                <w:bCs w:val="0"/>
                <w:color w:val="000000" w:themeColor="text1"/>
                <w:lang w:eastAsia="en-CA"/>
              </w:rPr>
              <w:t>4</w:t>
            </w:r>
          </w:p>
        </w:tc>
        <w:tc>
          <w:tcPr>
            <w:tcW w:w="1622" w:type="dxa"/>
            <w:shd w:val="clear" w:color="auto" w:fill="D9D9D9" w:themeFill="background1" w:themeFillShade="D9"/>
          </w:tcPr>
          <w:p w14:paraId="14D0463D" w14:textId="77777777" w:rsidR="00D7353E" w:rsidRPr="000A12EC" w:rsidRDefault="00D7353E" w:rsidP="00D7353E">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6.9</w:t>
            </w:r>
          </w:p>
          <w:p w14:paraId="2275D25C" w14:textId="1523602A" w:rsidR="00EC3B83" w:rsidRPr="000A12EC" w:rsidRDefault="00D7353E" w:rsidP="00D7353E">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(NEW)</w:t>
            </w:r>
          </w:p>
        </w:tc>
        <w:tc>
          <w:tcPr>
            <w:tcW w:w="7718" w:type="dxa"/>
            <w:shd w:val="clear" w:color="auto" w:fill="D9D9D9" w:themeFill="background1" w:themeFillShade="D9"/>
            <w:noWrap/>
          </w:tcPr>
          <w:p w14:paraId="534ED1C6" w14:textId="77777777" w:rsidR="00D7353E" w:rsidRPr="00DA4CB1"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DA4CB1">
              <w:rPr>
                <w:rFonts w:ascii="Arial" w:eastAsiaTheme="minorEastAsia" w:hAnsi="Arial" w:cs="Arial"/>
                <w:b/>
                <w:bCs/>
                <w:lang w:val="en-CA"/>
              </w:rPr>
              <w:t>Right to Disconnect</w:t>
            </w:r>
          </w:p>
          <w:p w14:paraId="1BB3AC5E" w14:textId="11D28D4C" w:rsidR="00D7353E" w:rsidRPr="000A12EC" w:rsidRDefault="00D7353E" w:rsidP="00D7353E">
            <w:pPr>
              <w:spacing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CA"/>
              </w:rPr>
            </w:pPr>
            <w:r w:rsidRPr="000A12EC">
              <w:rPr>
                <w:rFonts w:ascii="Arial" w:eastAsiaTheme="minorEastAsia" w:hAnsi="Arial" w:cs="Arial"/>
                <w:b/>
                <w:bCs/>
                <w:lang w:val="en-CA"/>
              </w:rPr>
              <w:t>The College recognizes the right of employees to disconnect from work outside of their regularly scheduled hours or during vacation. This includes, but is not limited to, not engaging in any form of technology for work-related communications, including emails, telephone calls, video calls or sending or reviewing other messages, to be free from the performance of work. This shall not apply to employees</w:t>
            </w:r>
            <w:r w:rsidRPr="000A12EC">
              <w:rPr>
                <w:rFonts w:ascii="Arial" w:hAnsi="Arial" w:cs="Arial"/>
                <w:b/>
                <w:bCs/>
              </w:rPr>
              <w:t xml:space="preserve"> that are performing their duties in accordance with Articles 6.3, 6.4 and 6.6.</w:t>
            </w:r>
          </w:p>
        </w:tc>
      </w:tr>
      <w:tr w:rsidR="00EC3B83" w:rsidRPr="0017500D" w14:paraId="14A961AF"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27901F20" w14:textId="72C38983" w:rsidR="00EC3B83" w:rsidRPr="000A12EC" w:rsidRDefault="00EC3B83" w:rsidP="00690AED">
            <w:pPr>
              <w:rPr>
                <w:rFonts w:ascii="Arial" w:hAnsi="Arial" w:cs="Arial"/>
                <w:b w:val="0"/>
                <w:color w:val="000000" w:themeColor="text1"/>
                <w:lang w:eastAsia="en-CA"/>
              </w:rPr>
            </w:pPr>
            <w:r w:rsidRPr="000A12EC">
              <w:rPr>
                <w:rFonts w:ascii="Arial" w:hAnsi="Arial" w:cs="Arial"/>
                <w:bCs w:val="0"/>
                <w:color w:val="000000" w:themeColor="text1"/>
                <w:lang w:eastAsia="en-CA"/>
              </w:rPr>
              <w:t>UP 3</w:t>
            </w:r>
            <w:r w:rsidR="00065054" w:rsidRPr="000A12EC">
              <w:rPr>
                <w:rFonts w:ascii="Arial" w:hAnsi="Arial" w:cs="Arial"/>
                <w:bCs w:val="0"/>
                <w:color w:val="000000" w:themeColor="text1"/>
                <w:lang w:eastAsia="en-CA"/>
              </w:rPr>
              <w:t>5</w:t>
            </w:r>
          </w:p>
        </w:tc>
        <w:tc>
          <w:tcPr>
            <w:tcW w:w="1622" w:type="dxa"/>
            <w:shd w:val="clear" w:color="auto" w:fill="auto"/>
          </w:tcPr>
          <w:p w14:paraId="5F06E577" w14:textId="3FB68DD3" w:rsidR="00EC3B83" w:rsidRPr="000A12EC" w:rsidRDefault="00DA4CB1"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Benefits Booklet</w:t>
            </w:r>
          </w:p>
        </w:tc>
        <w:tc>
          <w:tcPr>
            <w:tcW w:w="7718" w:type="dxa"/>
            <w:shd w:val="clear" w:color="auto" w:fill="auto"/>
            <w:noWrap/>
          </w:tcPr>
          <w:p w14:paraId="269DF414" w14:textId="4F9294BE" w:rsidR="00EC3B83" w:rsidRPr="000A12EC" w:rsidRDefault="00DA4CB1" w:rsidP="00690AED">
            <w:pPr>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0A12EC">
              <w:rPr>
                <w:rFonts w:ascii="Arial" w:eastAsia="Calibri" w:hAnsi="Arial" w:cs="Arial"/>
                <w:b/>
                <w:bCs/>
                <w:color w:val="000000" w:themeColor="text1"/>
              </w:rPr>
              <w:t>To include weight cessation medications to the benefits package</w:t>
            </w:r>
          </w:p>
        </w:tc>
      </w:tr>
      <w:tr w:rsidR="00EC3B83" w:rsidRPr="0017500D" w14:paraId="1E13CF72"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D9D9D9" w:themeFill="background1" w:themeFillShade="D9"/>
          </w:tcPr>
          <w:p w14:paraId="574AF33E" w14:textId="79726FB3" w:rsidR="00EC3B83" w:rsidRPr="000A12EC" w:rsidRDefault="00EC3B83" w:rsidP="00690AED">
            <w:pPr>
              <w:rPr>
                <w:rFonts w:ascii="Arial" w:hAnsi="Arial" w:cs="Arial"/>
                <w:b w:val="0"/>
                <w:bCs w:val="0"/>
                <w:color w:val="000000" w:themeColor="text1"/>
                <w:u w:val="single"/>
                <w:lang w:eastAsia="en-CA"/>
              </w:rPr>
            </w:pPr>
            <w:r w:rsidRPr="000A12EC">
              <w:rPr>
                <w:rFonts w:ascii="Arial" w:hAnsi="Arial" w:cs="Arial"/>
                <w:bCs w:val="0"/>
                <w:color w:val="000000" w:themeColor="text1"/>
                <w:lang w:eastAsia="en-CA"/>
              </w:rPr>
              <w:t>UP 3</w:t>
            </w:r>
            <w:r w:rsidR="00065054" w:rsidRPr="000A12EC">
              <w:rPr>
                <w:rFonts w:ascii="Arial" w:hAnsi="Arial" w:cs="Arial"/>
                <w:bCs w:val="0"/>
                <w:color w:val="000000" w:themeColor="text1"/>
                <w:lang w:eastAsia="en-CA"/>
              </w:rPr>
              <w:t>6</w:t>
            </w:r>
          </w:p>
        </w:tc>
        <w:tc>
          <w:tcPr>
            <w:tcW w:w="1622" w:type="dxa"/>
            <w:shd w:val="clear" w:color="auto" w:fill="D9D9D9" w:themeFill="background1" w:themeFillShade="D9"/>
          </w:tcPr>
          <w:p w14:paraId="4ADBE414"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334332">
              <w:rPr>
                <w:rFonts w:ascii="Arial" w:hAnsi="Arial" w:cs="Arial"/>
                <w:bCs/>
                <w:color w:val="000000"/>
                <w:lang w:val="en-CA" w:eastAsia="en-CA"/>
              </w:rPr>
              <w:t>13.4.2</w:t>
            </w:r>
          </w:p>
          <w:p w14:paraId="36B5818A" w14:textId="77777777" w:rsidR="006E4C57"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CA" w:eastAsia="en-CA"/>
              </w:rPr>
            </w:pPr>
            <w:r w:rsidRPr="000A12EC">
              <w:rPr>
                <w:rFonts w:ascii="Arial" w:hAnsi="Arial" w:cs="Arial"/>
                <w:bCs/>
                <w:color w:val="000000"/>
                <w:lang w:val="en-CA" w:eastAsia="en-CA"/>
              </w:rPr>
              <w:t>13.7</w:t>
            </w:r>
            <w:r w:rsidR="006E4C57">
              <w:rPr>
                <w:rFonts w:ascii="Arial" w:hAnsi="Arial" w:cs="Arial"/>
                <w:bCs/>
                <w:color w:val="000000"/>
                <w:lang w:val="en-CA" w:eastAsia="en-CA"/>
              </w:rPr>
              <w:t xml:space="preserve"> </w:t>
            </w:r>
          </w:p>
          <w:p w14:paraId="71627759" w14:textId="0B577F26"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val="en-CA" w:eastAsia="en-CA"/>
              </w:rPr>
              <w:t>(</w:t>
            </w:r>
            <w:r w:rsidR="00690AED" w:rsidRPr="000A12EC">
              <w:rPr>
                <w:rFonts w:ascii="Arial" w:hAnsi="Arial" w:cs="Arial"/>
                <w:bCs/>
                <w:color w:val="000000"/>
                <w:lang w:val="en-CA" w:eastAsia="en-CA"/>
              </w:rPr>
              <w:t>NEW</w:t>
            </w:r>
            <w:r w:rsidRPr="000A12EC">
              <w:rPr>
                <w:rFonts w:ascii="Arial" w:hAnsi="Arial" w:cs="Arial"/>
                <w:bCs/>
                <w:color w:val="000000"/>
                <w:lang w:val="en-CA" w:eastAsia="en-CA"/>
              </w:rPr>
              <w:t>)</w:t>
            </w:r>
          </w:p>
        </w:tc>
        <w:tc>
          <w:tcPr>
            <w:tcW w:w="7718" w:type="dxa"/>
            <w:shd w:val="clear" w:color="auto" w:fill="D9D9D9" w:themeFill="background1" w:themeFillShade="D9"/>
            <w:noWrap/>
          </w:tcPr>
          <w:p w14:paraId="0AB49513"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en-CA"/>
              </w:rPr>
            </w:pPr>
            <w:r w:rsidRPr="00334332">
              <w:rPr>
                <w:rFonts w:ascii="Arial" w:eastAsia="Tahoma" w:hAnsi="Arial" w:cs="Arial"/>
                <w:color w:val="000000" w:themeColor="text1"/>
                <w:lang w:val="en-CA"/>
              </w:rPr>
              <w:t>13.4.2 Eye Examinations</w:t>
            </w:r>
          </w:p>
          <w:p w14:paraId="4CC7BFE3" w14:textId="77777777" w:rsidR="00334332" w:rsidRPr="000A12EC"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en-CA"/>
              </w:rPr>
            </w:pPr>
            <w:r w:rsidRPr="00334332">
              <w:rPr>
                <w:rFonts w:ascii="Arial" w:eastAsia="Tahoma" w:hAnsi="Arial" w:cs="Arial"/>
                <w:color w:val="000000" w:themeColor="text1"/>
                <w:lang w:val="en-CA"/>
              </w:rPr>
              <w:t>Employees classified as Microcomputer Operators or Data Entry Operators who regularly use a VDT and such other employees as are agreed upon by the Union College/Campus Committee, (constituted under Article 4.6) shall, at the commencement of employment in such classification and annually thereafter, be given the opportunity to take an eye examination by an optometrist who is qualified to give the following tests:</w:t>
            </w:r>
          </w:p>
          <w:p w14:paraId="0E675E64"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en-CA"/>
              </w:rPr>
            </w:pPr>
            <w:r w:rsidRPr="00334332">
              <w:rPr>
                <w:rFonts w:ascii="Arial" w:eastAsia="Tahoma" w:hAnsi="Arial" w:cs="Arial"/>
                <w:color w:val="000000" w:themeColor="text1"/>
                <w:lang w:val="en-CA"/>
              </w:rPr>
              <w:lastRenderedPageBreak/>
              <w:t>- Unaided Visual Acuity (letter chart test);</w:t>
            </w:r>
          </w:p>
          <w:p w14:paraId="2E9CD13C"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en-CA"/>
              </w:rPr>
            </w:pPr>
            <w:r w:rsidRPr="00334332">
              <w:rPr>
                <w:rFonts w:ascii="Arial" w:eastAsia="Tahoma" w:hAnsi="Arial" w:cs="Arial"/>
                <w:color w:val="000000" w:themeColor="text1"/>
                <w:lang w:val="en-CA"/>
              </w:rPr>
              <w:t>- Refractive Findings;</w:t>
            </w:r>
          </w:p>
          <w:p w14:paraId="5113B965"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en-CA"/>
              </w:rPr>
            </w:pPr>
            <w:r w:rsidRPr="00334332">
              <w:rPr>
                <w:rFonts w:ascii="Arial" w:eastAsia="Tahoma" w:hAnsi="Arial" w:cs="Arial"/>
                <w:color w:val="000000" w:themeColor="text1"/>
                <w:lang w:val="en-CA"/>
              </w:rPr>
              <w:t>- Corrected Visual Acuity;</w:t>
            </w:r>
          </w:p>
          <w:p w14:paraId="7CBC4648"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fr-FR"/>
              </w:rPr>
            </w:pPr>
            <w:r w:rsidRPr="00334332">
              <w:rPr>
                <w:rFonts w:ascii="Arial" w:eastAsia="Tahoma" w:hAnsi="Arial" w:cs="Arial"/>
                <w:color w:val="000000" w:themeColor="text1"/>
                <w:lang w:val="fr-FR"/>
              </w:rPr>
              <w:t>- Amplitude Accommodation;</w:t>
            </w:r>
          </w:p>
          <w:p w14:paraId="5DE13C41"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fr-FR"/>
              </w:rPr>
            </w:pPr>
            <w:r w:rsidRPr="00334332">
              <w:rPr>
                <w:rFonts w:ascii="Arial" w:eastAsia="Tahoma" w:hAnsi="Arial" w:cs="Arial"/>
                <w:color w:val="000000" w:themeColor="text1"/>
                <w:lang w:val="fr-FR"/>
              </w:rPr>
              <w:t>- Suppression;</w:t>
            </w:r>
          </w:p>
          <w:p w14:paraId="24D16C72"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fr-FR"/>
              </w:rPr>
            </w:pPr>
            <w:r w:rsidRPr="00334332">
              <w:rPr>
                <w:rFonts w:ascii="Arial" w:eastAsia="Tahoma" w:hAnsi="Arial" w:cs="Arial"/>
                <w:color w:val="000000" w:themeColor="text1"/>
                <w:lang w:val="fr-FR"/>
              </w:rPr>
              <w:t>- Distance Muscle Balance (Maddox Rod);</w:t>
            </w:r>
          </w:p>
          <w:p w14:paraId="113A1B4C"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en-CA"/>
              </w:rPr>
            </w:pPr>
            <w:r w:rsidRPr="00334332">
              <w:rPr>
                <w:rFonts w:ascii="Arial" w:eastAsia="Tahoma" w:hAnsi="Arial" w:cs="Arial"/>
                <w:color w:val="000000" w:themeColor="text1"/>
                <w:lang w:val="en-CA"/>
              </w:rPr>
              <w:t>- One Metre Muscle Balance (Maddox Rod);</w:t>
            </w:r>
          </w:p>
          <w:p w14:paraId="7D35E9D4"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en-CA"/>
              </w:rPr>
            </w:pPr>
            <w:r w:rsidRPr="00334332">
              <w:rPr>
                <w:rFonts w:ascii="Arial" w:eastAsia="Tahoma" w:hAnsi="Arial" w:cs="Arial"/>
                <w:color w:val="000000" w:themeColor="text1"/>
                <w:lang w:val="en-CA"/>
              </w:rPr>
              <w:t>- Near Muscle Balance (Maddox Wing);</w:t>
            </w:r>
          </w:p>
          <w:p w14:paraId="18586533" w14:textId="77777777" w:rsidR="00334332" w:rsidRPr="00334332" w:rsidRDefault="00334332" w:rsidP="00690AE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color w:val="000000" w:themeColor="text1"/>
                <w:lang w:val="en-CA"/>
              </w:rPr>
            </w:pPr>
            <w:r w:rsidRPr="00334332">
              <w:rPr>
                <w:rFonts w:ascii="Arial" w:eastAsia="Tahoma" w:hAnsi="Arial" w:cs="Arial"/>
                <w:color w:val="000000" w:themeColor="text1"/>
                <w:lang w:val="en-CA"/>
              </w:rPr>
              <w:t>- Slit Lamp Biomicroscopy.</w:t>
            </w:r>
          </w:p>
          <w:p w14:paraId="122F20AF"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334332">
              <w:rPr>
                <w:rFonts w:ascii="Arial" w:eastAsia="Tahoma" w:hAnsi="Arial" w:cs="Arial"/>
                <w:color w:val="000000" w:themeColor="text1"/>
                <w:lang w:val="en-CA"/>
              </w:rPr>
              <w:t xml:space="preserve">The College shall pay the difference, if any, between the fees paid to the optometrist and the amount paid by OHIP. </w:t>
            </w:r>
            <w:r w:rsidRPr="00334332">
              <w:rPr>
                <w:rFonts w:ascii="Arial" w:eastAsia="Tahoma" w:hAnsi="Arial" w:cs="Arial"/>
                <w:strike/>
                <w:color w:val="000000" w:themeColor="text1"/>
                <w:lang w:val="en-CA"/>
              </w:rPr>
              <w:t>The employee shall sign a form authorizing release of the optometrist's report to the College, and a copy of the report shall be supplied to the College and to the employee.</w:t>
            </w:r>
          </w:p>
          <w:p w14:paraId="3505942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p>
          <w:p w14:paraId="3212111C"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fr-FR" w:eastAsia="en-CA"/>
              </w:rPr>
            </w:pPr>
            <w:r w:rsidRPr="00334332">
              <w:rPr>
                <w:rFonts w:ascii="Arial" w:hAnsi="Arial" w:cs="Arial"/>
                <w:b/>
                <w:bCs/>
                <w:lang w:val="fr-FR" w:eastAsia="en-CA"/>
              </w:rPr>
              <w:t xml:space="preserve">13.7 Computer Vision Syndrome (CVS) / Digital Eye Strain (DES): </w:t>
            </w:r>
          </w:p>
          <w:p w14:paraId="7A2730B1"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334332">
              <w:rPr>
                <w:rFonts w:ascii="Arial" w:hAnsi="Arial" w:cs="Arial"/>
                <w:b/>
                <w:bCs/>
                <w:lang w:val="en-CA" w:eastAsia="en-CA"/>
              </w:rPr>
              <w:t>The parties acknowledge that the increased use of digital display devices such as College issued laptops, monitors, tablets, smartphones and other visual display equipment is essential to the performance of employee duties. Prolonged and repetitive use of these devices can lead to Computer Vision Syndrome (CVS) and Digital Eye Strain (DES), which are recognized as occupational health concerns associated with visual ergonomics.</w:t>
            </w:r>
          </w:p>
          <w:p w14:paraId="4C83E81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p>
          <w:p w14:paraId="7B6C9D70"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334332">
              <w:rPr>
                <w:rFonts w:ascii="Arial" w:hAnsi="Arial" w:cs="Arial"/>
                <w:b/>
                <w:bCs/>
                <w:lang w:val="en-CA" w:eastAsia="en-CA"/>
              </w:rPr>
              <w:t>The Employer agrees to:</w:t>
            </w:r>
          </w:p>
          <w:p w14:paraId="10E0CA07"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334332">
              <w:rPr>
                <w:rFonts w:ascii="Arial" w:hAnsi="Arial" w:cs="Arial"/>
                <w:b/>
                <w:bCs/>
                <w:lang w:val="en-CA" w:eastAsia="en-CA"/>
              </w:rPr>
              <w:t>Implement ergonomic assessments of workstations to ensure compliance with best practices that reduce the risk of CVS/DES symptoms.</w:t>
            </w:r>
          </w:p>
          <w:p w14:paraId="2F24F47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334332">
              <w:rPr>
                <w:rFonts w:ascii="Arial" w:hAnsi="Arial" w:cs="Arial"/>
                <w:b/>
                <w:bCs/>
                <w:lang w:val="en-CA" w:eastAsia="en-CA"/>
              </w:rPr>
              <w:t>Provide education and training to employees on visual ergonomics, including techniques such as the 20-20-20 rule, eye exercises, and proper setup of digital equipment.</w:t>
            </w:r>
          </w:p>
          <w:p w14:paraId="37C44337"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334332">
              <w:rPr>
                <w:rFonts w:ascii="Arial" w:hAnsi="Arial" w:cs="Arial"/>
                <w:b/>
                <w:bCs/>
                <w:lang w:val="en-CA" w:eastAsia="en-CA"/>
              </w:rPr>
              <w:t>Ensure annual, comprehensive eye examinations are available at no cost to employees who regularly utilize digital devices. The examinations shall include assessment for CVS/DES, and the College shall cover the costs of diagnosis and treatment prescribed by qualified eye care professionals, including specialized lenses if recommended.</w:t>
            </w:r>
          </w:p>
          <w:p w14:paraId="7F536CB8"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334332">
              <w:rPr>
                <w:rFonts w:ascii="Arial" w:hAnsi="Arial" w:cs="Arial"/>
                <w:b/>
                <w:bCs/>
                <w:lang w:val="en-CA" w:eastAsia="en-CA"/>
              </w:rPr>
              <w:t>Support accommodations for employees experiencing symptoms of CVS/DES, which may include workstation adjustments, more frequent breaks, or provision of specialized corrective eyewear.</w:t>
            </w:r>
          </w:p>
          <w:p w14:paraId="18159952" w14:textId="77777777" w:rsidR="00EC3B83"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r w:rsidRPr="00334332">
              <w:rPr>
                <w:rFonts w:ascii="Arial" w:hAnsi="Arial" w:cs="Arial"/>
                <w:b/>
                <w:bCs/>
                <w:lang w:val="en-CA" w:eastAsia="en-CA"/>
              </w:rPr>
              <w:lastRenderedPageBreak/>
              <w:t>Promote preventive measures such as appropriate lighting, glare reduction, and ergonomic equipment to minimize eye strain and related discomfort.</w:t>
            </w:r>
          </w:p>
          <w:p w14:paraId="5A58DC99" w14:textId="3272F97E" w:rsidR="00941DF4" w:rsidRPr="000A12EC" w:rsidRDefault="00941DF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lang w:val="en-CA" w:eastAsia="en-CA"/>
              </w:rPr>
            </w:pPr>
          </w:p>
        </w:tc>
      </w:tr>
      <w:tr w:rsidR="00EC3B83" w:rsidRPr="0017500D" w14:paraId="0E17C1C0"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790A1789" w14:textId="0B1886D6" w:rsidR="00EC3B83" w:rsidRPr="000A12EC" w:rsidRDefault="00EC3B83" w:rsidP="00690AED">
            <w:pPr>
              <w:rPr>
                <w:rFonts w:ascii="Arial" w:hAnsi="Arial" w:cs="Arial"/>
                <w:b w:val="0"/>
                <w:bCs w:val="0"/>
                <w:color w:val="000000" w:themeColor="text1"/>
                <w:u w:val="single"/>
                <w:lang w:eastAsia="en-CA"/>
              </w:rPr>
            </w:pPr>
            <w:r w:rsidRPr="000A12EC">
              <w:rPr>
                <w:rFonts w:ascii="Arial" w:hAnsi="Arial" w:cs="Arial"/>
                <w:bCs w:val="0"/>
                <w:color w:val="000000" w:themeColor="text1"/>
                <w:lang w:eastAsia="en-CA"/>
              </w:rPr>
              <w:lastRenderedPageBreak/>
              <w:t>UP 3</w:t>
            </w:r>
            <w:r w:rsidR="00065054" w:rsidRPr="000A12EC">
              <w:rPr>
                <w:rFonts w:ascii="Arial" w:hAnsi="Arial" w:cs="Arial"/>
                <w:bCs w:val="0"/>
                <w:color w:val="000000" w:themeColor="text1"/>
                <w:lang w:eastAsia="en-CA"/>
              </w:rPr>
              <w:t>7</w:t>
            </w:r>
          </w:p>
        </w:tc>
        <w:tc>
          <w:tcPr>
            <w:tcW w:w="1622" w:type="dxa"/>
            <w:shd w:val="clear" w:color="auto" w:fill="auto"/>
          </w:tcPr>
          <w:p w14:paraId="1335DBC8" w14:textId="7E7E7854"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color w:val="000000"/>
                <w:lang w:eastAsia="en-CA"/>
              </w:rPr>
              <w:t>App F</w:t>
            </w:r>
          </w:p>
        </w:tc>
        <w:tc>
          <w:tcPr>
            <w:tcW w:w="7718" w:type="dxa"/>
            <w:shd w:val="clear" w:color="auto" w:fill="auto"/>
            <w:noWrap/>
          </w:tcPr>
          <w:p w14:paraId="61689CAE" w14:textId="77777777" w:rsidR="00334332" w:rsidRDefault="00334332" w:rsidP="00690AED">
            <w:pPr>
              <w:numPr>
                <w:ilvl w:val="1"/>
                <w:numId w:val="6"/>
              </w:numPr>
              <w:spacing w:line="259" w:lineRule="auto"/>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Duties of the Committee</w:t>
            </w:r>
          </w:p>
          <w:p w14:paraId="7DAAE440" w14:textId="77777777" w:rsidR="000A12EC" w:rsidRPr="00334332" w:rsidRDefault="000A12EC" w:rsidP="000A12EC">
            <w:pPr>
              <w:spacing w:line="259" w:lineRule="auto"/>
              <w:ind w:left="362"/>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p>
          <w:p w14:paraId="143D489F" w14:textId="054FB9CC"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CA"/>
              </w:rPr>
            </w:pPr>
            <w:r w:rsidRPr="000A12EC">
              <w:rPr>
                <w:rFonts w:ascii="Arial" w:eastAsiaTheme="minorEastAsia" w:hAnsi="Arial" w:cs="Arial"/>
                <w:b/>
                <w:bCs/>
                <w:lang w:val="en-CA"/>
              </w:rPr>
              <w:t>f) The JCC will ensure that the job evaluation system incorporates traditional Indigenous knowledge and/or teaching into the factor ratings.</w:t>
            </w:r>
          </w:p>
        </w:tc>
      </w:tr>
      <w:tr w:rsidR="00EC3B83" w:rsidRPr="0017500D" w14:paraId="4C7BB6A4"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Borders>
              <w:bottom w:val="single" w:sz="4" w:space="0" w:color="auto"/>
            </w:tcBorders>
            <w:shd w:val="clear" w:color="auto" w:fill="D9D9D9" w:themeFill="background1" w:themeFillShade="D9"/>
          </w:tcPr>
          <w:p w14:paraId="407088E4" w14:textId="6919B048" w:rsidR="00EC3B83" w:rsidRPr="000A12EC" w:rsidRDefault="00EC3B83" w:rsidP="00690AED">
            <w:pPr>
              <w:rPr>
                <w:rFonts w:ascii="Arial" w:hAnsi="Arial" w:cs="Arial"/>
                <w:b w:val="0"/>
                <w:bCs w:val="0"/>
                <w:color w:val="000000" w:themeColor="text1"/>
                <w:u w:val="single"/>
                <w:lang w:eastAsia="en-CA"/>
              </w:rPr>
            </w:pPr>
            <w:r w:rsidRPr="000A12EC">
              <w:rPr>
                <w:rFonts w:ascii="Arial" w:hAnsi="Arial" w:cs="Arial"/>
                <w:bCs w:val="0"/>
                <w:color w:val="000000" w:themeColor="text1"/>
                <w:lang w:eastAsia="en-CA"/>
              </w:rPr>
              <w:t>UP 3</w:t>
            </w:r>
            <w:r w:rsidR="00065054" w:rsidRPr="000A12EC">
              <w:rPr>
                <w:rFonts w:ascii="Arial" w:hAnsi="Arial" w:cs="Arial"/>
                <w:bCs w:val="0"/>
                <w:color w:val="000000" w:themeColor="text1"/>
                <w:lang w:eastAsia="en-CA"/>
              </w:rPr>
              <w:t>8</w:t>
            </w:r>
          </w:p>
        </w:tc>
        <w:tc>
          <w:tcPr>
            <w:tcW w:w="1622" w:type="dxa"/>
            <w:tcBorders>
              <w:bottom w:val="single" w:sz="4" w:space="0" w:color="auto"/>
            </w:tcBorders>
            <w:shd w:val="clear" w:color="auto" w:fill="D9D9D9" w:themeFill="background1" w:themeFillShade="D9"/>
          </w:tcPr>
          <w:p w14:paraId="384057C3" w14:textId="1F76CFDF"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color w:val="000000"/>
                <w:lang w:eastAsia="en-CA"/>
              </w:rPr>
              <w:t>15.4.6</w:t>
            </w:r>
          </w:p>
        </w:tc>
        <w:tc>
          <w:tcPr>
            <w:tcW w:w="7718" w:type="dxa"/>
            <w:tcBorders>
              <w:bottom w:val="single" w:sz="4" w:space="0" w:color="auto"/>
            </w:tcBorders>
            <w:shd w:val="clear" w:color="auto" w:fill="D9D9D9" w:themeFill="background1" w:themeFillShade="D9"/>
            <w:noWrap/>
          </w:tcPr>
          <w:p w14:paraId="203EC9F8"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val="en-CA" w:eastAsia="en-CA"/>
              </w:rPr>
            </w:pPr>
            <w:r w:rsidRPr="00334332">
              <w:rPr>
                <w:rFonts w:ascii="Arial" w:hAnsi="Arial" w:cs="Arial"/>
                <w:b/>
                <w:bCs/>
                <w:lang w:val="en-CA" w:eastAsia="en-CA"/>
              </w:rPr>
              <w:t xml:space="preserve">15.4.6 Familiarization </w:t>
            </w:r>
            <w:r w:rsidRPr="00334332">
              <w:rPr>
                <w:rFonts w:ascii="Arial" w:hAnsi="Arial" w:cs="Arial"/>
                <w:b/>
                <w:bCs/>
                <w:strike/>
                <w:lang w:val="en-CA" w:eastAsia="en-CA"/>
              </w:rPr>
              <w:t>Period</w:t>
            </w:r>
            <w:r w:rsidRPr="00334332">
              <w:rPr>
                <w:rFonts w:ascii="Arial" w:hAnsi="Arial" w:cs="Arial"/>
                <w:b/>
                <w:bCs/>
                <w:lang w:val="en-CA" w:eastAsia="en-CA"/>
              </w:rPr>
              <w:t xml:space="preserve"> </w:t>
            </w:r>
          </w:p>
          <w:p w14:paraId="1773B1E1" w14:textId="0F6E87A7"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CA"/>
              </w:rPr>
            </w:pPr>
            <w:r w:rsidRPr="000A12EC">
              <w:rPr>
                <w:rFonts w:ascii="Arial" w:hAnsi="Arial" w:cs="Arial"/>
                <w:lang w:val="en-CA" w:eastAsia="en-CA"/>
              </w:rPr>
              <w:t xml:space="preserve">It is understood that the College </w:t>
            </w:r>
            <w:r w:rsidRPr="000A12EC">
              <w:rPr>
                <w:rFonts w:ascii="Arial" w:hAnsi="Arial" w:cs="Arial"/>
                <w:strike/>
                <w:lang w:val="en-CA" w:eastAsia="en-CA"/>
              </w:rPr>
              <w:t>is not required to train an employee for a position into which they may be assigned pursuant to Article 15.4.3, but the College</w:t>
            </w:r>
            <w:r w:rsidRPr="000A12EC">
              <w:rPr>
                <w:rFonts w:ascii="Arial" w:hAnsi="Arial" w:cs="Arial"/>
                <w:lang w:val="en-CA" w:eastAsia="en-CA"/>
              </w:rPr>
              <w:t xml:space="preserve"> shall provide </w:t>
            </w:r>
            <w:r w:rsidRPr="000A12EC">
              <w:rPr>
                <w:rFonts w:ascii="Arial" w:hAnsi="Arial" w:cs="Arial"/>
                <w:strike/>
                <w:lang w:val="en-CA" w:eastAsia="en-CA"/>
              </w:rPr>
              <w:t>a</w:t>
            </w:r>
            <w:r w:rsidRPr="000A12EC">
              <w:rPr>
                <w:rFonts w:ascii="Arial" w:hAnsi="Arial" w:cs="Arial"/>
                <w:lang w:val="en-CA" w:eastAsia="en-CA"/>
              </w:rPr>
              <w:t xml:space="preserve"> reasonable </w:t>
            </w:r>
            <w:r w:rsidRPr="000A12EC">
              <w:rPr>
                <w:rFonts w:ascii="Arial" w:hAnsi="Arial" w:cs="Arial"/>
                <w:strike/>
                <w:lang w:val="en-CA" w:eastAsia="en-CA"/>
              </w:rPr>
              <w:t xml:space="preserve">period of </w:t>
            </w:r>
            <w:r w:rsidRPr="000A12EC">
              <w:rPr>
                <w:rFonts w:ascii="Arial" w:hAnsi="Arial" w:cs="Arial"/>
                <w:lang w:val="en-CA" w:eastAsia="en-CA"/>
              </w:rPr>
              <w:t xml:space="preserve">familiarization where necessary. </w:t>
            </w:r>
            <w:r w:rsidRPr="000A12EC">
              <w:rPr>
                <w:rFonts w:ascii="Arial" w:hAnsi="Arial" w:cs="Arial"/>
                <w:b/>
                <w:bCs/>
                <w:lang w:val="en-CA" w:eastAsia="en-CA"/>
              </w:rPr>
              <w:t>Familiarization shall include gaining the skills and</w:t>
            </w:r>
            <w:r w:rsidRPr="000A12EC">
              <w:rPr>
                <w:rFonts w:ascii="Arial" w:hAnsi="Arial" w:cs="Arial"/>
                <w:b/>
                <w:bCs/>
                <w:lang w:eastAsia="en-CA"/>
              </w:rPr>
              <w:t xml:space="preserve"> knowledge that can only</w:t>
            </w:r>
            <w:r w:rsidRPr="000A12EC">
              <w:rPr>
                <w:rFonts w:ascii="Arial" w:hAnsi="Arial" w:cs="Arial"/>
                <w:lang w:eastAsia="en-CA"/>
              </w:rPr>
              <w:t xml:space="preserve"> </w:t>
            </w:r>
            <w:r w:rsidRPr="000A12EC">
              <w:rPr>
                <w:rFonts w:ascii="Arial" w:hAnsi="Arial" w:cs="Arial"/>
                <w:b/>
                <w:bCs/>
                <w:lang w:eastAsia="en-CA"/>
              </w:rPr>
              <w:t>be learned while working in the position. This may include, but is not limited to, the use of proprietary software packages such as student information systems and other proprietary tasks and systems.</w:t>
            </w:r>
          </w:p>
        </w:tc>
      </w:tr>
      <w:tr w:rsidR="00EC3B83" w:rsidRPr="0017500D" w14:paraId="6EB1EE40"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auto"/>
          </w:tcPr>
          <w:p w14:paraId="055567CD" w14:textId="56B98D6F"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t xml:space="preserve">UP </w:t>
            </w:r>
            <w:r w:rsidR="00065054" w:rsidRPr="000A12EC">
              <w:rPr>
                <w:rFonts w:ascii="Arial" w:hAnsi="Arial" w:cs="Arial"/>
                <w:bCs w:val="0"/>
                <w:color w:val="000000" w:themeColor="text1"/>
                <w:lang w:eastAsia="en-CA"/>
              </w:rPr>
              <w:t>39</w:t>
            </w:r>
          </w:p>
        </w:tc>
        <w:tc>
          <w:tcPr>
            <w:tcW w:w="1622" w:type="dxa"/>
            <w:shd w:val="clear" w:color="auto" w:fill="auto"/>
          </w:tcPr>
          <w:p w14:paraId="2169C144"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CA" w:eastAsia="en-CA"/>
              </w:rPr>
            </w:pPr>
            <w:r w:rsidRPr="00334332">
              <w:rPr>
                <w:rFonts w:ascii="Arial" w:hAnsi="Arial" w:cs="Arial"/>
                <w:color w:val="000000"/>
                <w:lang w:val="en-CA" w:eastAsia="en-CA"/>
              </w:rPr>
              <w:t>8.1.15</w:t>
            </w:r>
          </w:p>
          <w:p w14:paraId="387BC56A" w14:textId="4D1EA28B"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color w:val="000000"/>
                <w:lang w:val="en-CA" w:eastAsia="en-CA"/>
              </w:rPr>
              <w:t>(</w:t>
            </w:r>
            <w:r w:rsidR="00690AED" w:rsidRPr="000A12EC">
              <w:rPr>
                <w:rFonts w:ascii="Arial" w:hAnsi="Arial" w:cs="Arial"/>
                <w:color w:val="000000"/>
                <w:lang w:val="en-CA" w:eastAsia="en-CA"/>
              </w:rPr>
              <w:t>NEW</w:t>
            </w:r>
            <w:r w:rsidRPr="000A12EC">
              <w:rPr>
                <w:rFonts w:ascii="Arial" w:hAnsi="Arial" w:cs="Arial"/>
                <w:color w:val="000000"/>
                <w:lang w:val="en-CA" w:eastAsia="en-CA"/>
              </w:rPr>
              <w:t>)</w:t>
            </w:r>
          </w:p>
        </w:tc>
        <w:tc>
          <w:tcPr>
            <w:tcW w:w="7718" w:type="dxa"/>
            <w:shd w:val="clear" w:color="auto" w:fill="auto"/>
            <w:noWrap/>
          </w:tcPr>
          <w:p w14:paraId="63EAC15E" w14:textId="77777777" w:rsid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lang w:val="en-CA"/>
              </w:rPr>
            </w:pPr>
            <w:r w:rsidRPr="00334332">
              <w:rPr>
                <w:rFonts w:ascii="Arial" w:eastAsia="Calibri" w:hAnsi="Arial" w:cs="Arial"/>
                <w:b/>
                <w:bCs/>
                <w:lang w:val="en-CA"/>
              </w:rPr>
              <w:t>8.1.14 Medical Notes</w:t>
            </w:r>
          </w:p>
          <w:p w14:paraId="6570749C" w14:textId="77777777" w:rsidR="000A12EC" w:rsidRPr="00334332" w:rsidRDefault="000A12EC"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lang w:val="en-CA"/>
              </w:rPr>
            </w:pPr>
          </w:p>
          <w:p w14:paraId="7F515835" w14:textId="40092364"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CA"/>
              </w:rPr>
            </w:pPr>
            <w:r w:rsidRPr="000A12EC">
              <w:rPr>
                <w:rFonts w:ascii="Arial" w:eastAsia="Calibri" w:hAnsi="Arial" w:cs="Arial"/>
                <w:b/>
                <w:bCs/>
                <w:lang w:val="en-CA"/>
              </w:rPr>
              <w:t>The Employer shall pay the full cost of any required medical notes.</w:t>
            </w:r>
          </w:p>
        </w:tc>
      </w:tr>
      <w:tr w:rsidR="00EC3B83" w:rsidRPr="0017500D" w14:paraId="0F6A8BEE"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Borders>
              <w:bottom w:val="single" w:sz="4" w:space="0" w:color="auto"/>
            </w:tcBorders>
            <w:shd w:val="clear" w:color="auto" w:fill="D9D9D9" w:themeFill="background1" w:themeFillShade="D9"/>
          </w:tcPr>
          <w:p w14:paraId="3B0DF6F9" w14:textId="20D0F1B4"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t>UP 4</w:t>
            </w:r>
            <w:r w:rsidR="00065054" w:rsidRPr="000A12EC">
              <w:rPr>
                <w:rFonts w:ascii="Arial" w:hAnsi="Arial" w:cs="Arial"/>
                <w:bCs w:val="0"/>
                <w:color w:val="000000" w:themeColor="text1"/>
                <w:lang w:eastAsia="en-CA"/>
              </w:rPr>
              <w:t>0</w:t>
            </w:r>
          </w:p>
        </w:tc>
        <w:tc>
          <w:tcPr>
            <w:tcW w:w="1622" w:type="dxa"/>
            <w:tcBorders>
              <w:bottom w:val="single" w:sz="4" w:space="0" w:color="auto"/>
            </w:tcBorders>
            <w:shd w:val="clear" w:color="auto" w:fill="D9D9D9" w:themeFill="background1" w:themeFillShade="D9"/>
          </w:tcPr>
          <w:p w14:paraId="21C893B0" w14:textId="6CBB2D0F"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12.3</w:t>
            </w:r>
          </w:p>
        </w:tc>
        <w:tc>
          <w:tcPr>
            <w:tcW w:w="7718" w:type="dxa"/>
            <w:tcBorders>
              <w:bottom w:val="single" w:sz="4" w:space="0" w:color="auto"/>
            </w:tcBorders>
            <w:shd w:val="clear" w:color="auto" w:fill="D9D9D9" w:themeFill="background1" w:themeFillShade="D9"/>
            <w:noWrap/>
          </w:tcPr>
          <w:p w14:paraId="548119B7"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lang w:val="en-CA" w:eastAsia="en-CA"/>
              </w:rPr>
            </w:pPr>
            <w:r w:rsidRPr="00334332">
              <w:rPr>
                <w:rFonts w:ascii="Arial" w:hAnsi="Arial" w:cs="Arial"/>
                <w:b/>
                <w:bCs/>
                <w:color w:val="000000" w:themeColor="text1"/>
                <w:lang w:val="en-CA" w:eastAsia="en-CA"/>
              </w:rPr>
              <w:t xml:space="preserve">12.3 Bereavement Leave </w:t>
            </w:r>
          </w:p>
          <w:p w14:paraId="26D689A0" w14:textId="37BBCCB5" w:rsidR="00EC3B83"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CA"/>
              </w:rPr>
            </w:pPr>
            <w:r w:rsidRPr="000A12EC">
              <w:rPr>
                <w:rFonts w:ascii="Arial" w:hAnsi="Arial" w:cs="Arial"/>
                <w:lang w:val="en-CA" w:eastAsia="en-CA"/>
              </w:rPr>
              <w:t xml:space="preserve">On the death of an employee's </w:t>
            </w:r>
            <w:r w:rsidRPr="000A12EC">
              <w:rPr>
                <w:rFonts w:ascii="Arial" w:hAnsi="Arial" w:cs="Arial"/>
                <w:strike/>
                <w:lang w:val="en-CA" w:eastAsia="en-CA"/>
              </w:rPr>
              <w:t>parent, spouse (or common law spouse), child, stepchild, brother, sister, mother-in-law, father-in-law, brother-in-law, sister-in-law, son-in-law, daughter-in-law, grandparent, spouse's grandparent, grandchild or guardian,</w:t>
            </w:r>
            <w:r w:rsidRPr="000A12EC">
              <w:rPr>
                <w:rFonts w:ascii="Arial" w:hAnsi="Arial" w:cs="Arial"/>
                <w:lang w:val="en-CA" w:eastAsia="en-CA"/>
              </w:rPr>
              <w:t xml:space="preserve"> </w:t>
            </w:r>
            <w:r w:rsidRPr="000A12EC">
              <w:rPr>
                <w:rFonts w:ascii="Arial" w:hAnsi="Arial" w:cs="Arial"/>
                <w:b/>
                <w:bCs/>
                <w:lang w:val="en-CA" w:eastAsia="en-CA"/>
              </w:rPr>
              <w:t>family</w:t>
            </w:r>
            <w:r w:rsidR="00A55109">
              <w:rPr>
                <w:rFonts w:ascii="Arial" w:hAnsi="Arial" w:cs="Arial"/>
                <w:b/>
                <w:bCs/>
                <w:lang w:val="en-CA" w:eastAsia="en-CA"/>
              </w:rPr>
              <w:t xml:space="preserve"> member</w:t>
            </w:r>
            <w:r w:rsidR="00B801FB">
              <w:rPr>
                <w:rFonts w:ascii="Arial" w:hAnsi="Arial" w:cs="Arial"/>
                <w:b/>
                <w:bCs/>
                <w:lang w:val="en-CA" w:eastAsia="en-CA"/>
              </w:rPr>
              <w:t>,</w:t>
            </w:r>
            <w:r w:rsidRPr="000A12EC">
              <w:rPr>
                <w:rFonts w:ascii="Arial" w:hAnsi="Arial" w:cs="Arial"/>
                <w:b/>
                <w:bCs/>
                <w:lang w:val="en-CA" w:eastAsia="en-CA"/>
              </w:rPr>
              <w:t xml:space="preserve"> </w:t>
            </w:r>
            <w:r w:rsidRPr="000A12EC">
              <w:rPr>
                <w:rFonts w:ascii="Arial" w:hAnsi="Arial" w:cs="Arial"/>
                <w:strike/>
                <w:lang w:val="en-CA" w:eastAsia="en-CA"/>
              </w:rPr>
              <w:t>an</w:t>
            </w:r>
            <w:r w:rsidRPr="000A12EC">
              <w:rPr>
                <w:rFonts w:ascii="Arial" w:hAnsi="Arial" w:cs="Arial"/>
                <w:lang w:val="en-CA" w:eastAsia="en-CA"/>
              </w:rPr>
              <w:t xml:space="preserve"> </w:t>
            </w:r>
            <w:r w:rsidRPr="000A12EC">
              <w:rPr>
                <w:rFonts w:ascii="Arial" w:hAnsi="Arial" w:cs="Arial"/>
                <w:b/>
                <w:bCs/>
                <w:lang w:val="en-CA" w:eastAsia="en-CA"/>
              </w:rPr>
              <w:t>the</w:t>
            </w:r>
            <w:r w:rsidRPr="000A12EC">
              <w:rPr>
                <w:rFonts w:ascii="Arial" w:hAnsi="Arial" w:cs="Arial"/>
                <w:lang w:val="en-CA" w:eastAsia="en-CA"/>
              </w:rPr>
              <w:t xml:space="preserve"> employee shall be granted leave of absence of </w:t>
            </w:r>
            <w:r w:rsidRPr="000A12EC">
              <w:rPr>
                <w:rFonts w:ascii="Arial" w:hAnsi="Arial" w:cs="Arial"/>
                <w:strike/>
                <w:lang w:val="en-CA" w:eastAsia="en-CA"/>
              </w:rPr>
              <w:t>three (3)</w:t>
            </w:r>
            <w:r w:rsidRPr="000A12EC">
              <w:rPr>
                <w:rFonts w:ascii="Arial" w:hAnsi="Arial" w:cs="Arial"/>
                <w:lang w:val="en-CA" w:eastAsia="en-CA"/>
              </w:rPr>
              <w:t xml:space="preserve"> five (5) or more days without loss of pay, </w:t>
            </w:r>
            <w:r w:rsidRPr="000A12EC">
              <w:rPr>
                <w:rFonts w:ascii="Arial" w:hAnsi="Arial" w:cs="Arial"/>
                <w:strike/>
                <w:lang w:val="en-CA" w:eastAsia="en-CA"/>
              </w:rPr>
              <w:t xml:space="preserve">in order to attend at or make arrangements for the funeral </w:t>
            </w:r>
            <w:r w:rsidRPr="000A12EC">
              <w:rPr>
                <w:rFonts w:ascii="Arial" w:hAnsi="Arial" w:cs="Arial"/>
                <w:lang w:val="en-CA" w:eastAsia="en-CA"/>
              </w:rPr>
              <w:t xml:space="preserve">the duration of the leave to be at the discretion of the College. </w:t>
            </w:r>
            <w:r w:rsidRPr="000A12EC">
              <w:rPr>
                <w:rFonts w:ascii="Arial" w:hAnsi="Arial" w:cs="Arial"/>
                <w:b/>
                <w:bCs/>
                <w:lang w:val="en-CA" w:eastAsia="en-CA"/>
              </w:rPr>
              <w:t>Such leave shall not be unreasonably denied</w:t>
            </w:r>
            <w:r w:rsidRPr="000A12EC">
              <w:rPr>
                <w:rFonts w:ascii="Arial" w:hAnsi="Arial" w:cs="Arial"/>
                <w:lang w:val="en-CA" w:eastAsia="en-CA"/>
              </w:rPr>
              <w:t xml:space="preserve">. </w:t>
            </w:r>
            <w:r w:rsidRPr="000A12EC">
              <w:rPr>
                <w:rFonts w:ascii="Arial" w:hAnsi="Arial" w:cs="Arial"/>
                <w:strike/>
                <w:lang w:val="en-CA" w:eastAsia="en-CA"/>
              </w:rPr>
              <w:t>On the death of an employee’s aunt or uncle, an employee, upon request, shall be granted a leave of absence of one (1) day without loss of pay in order to attend the funeral</w:t>
            </w:r>
          </w:p>
        </w:tc>
      </w:tr>
      <w:tr w:rsidR="00EC3B83" w:rsidRPr="0017500D" w14:paraId="5AF42F25"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0586E3E9" w14:textId="3289BAC5"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t>UP 4</w:t>
            </w:r>
            <w:r w:rsidR="00065054" w:rsidRPr="000A12EC">
              <w:rPr>
                <w:rFonts w:ascii="Arial" w:hAnsi="Arial" w:cs="Arial"/>
                <w:bCs w:val="0"/>
                <w:color w:val="000000" w:themeColor="text1"/>
                <w:lang w:eastAsia="en-CA"/>
              </w:rPr>
              <w:t>1</w:t>
            </w:r>
          </w:p>
        </w:tc>
        <w:tc>
          <w:tcPr>
            <w:tcW w:w="1622" w:type="dxa"/>
            <w:shd w:val="clear" w:color="auto" w:fill="FFFFFF" w:themeFill="background1"/>
          </w:tcPr>
          <w:p w14:paraId="76751426" w14:textId="77777777" w:rsidR="00690AED"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Appendix K</w:t>
            </w:r>
          </w:p>
          <w:p w14:paraId="11E3BFDB" w14:textId="77777777" w:rsidR="00690AED" w:rsidRPr="000A12EC" w:rsidRDefault="00690AED"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p>
          <w:p w14:paraId="515B11DF" w14:textId="77777777" w:rsidR="00690AED" w:rsidRPr="000A12EC" w:rsidRDefault="00690AED"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LOU</w:t>
            </w:r>
          </w:p>
          <w:p w14:paraId="24DC6177" w14:textId="77777777" w:rsidR="00EC3B83" w:rsidRPr="000A12EC" w:rsidRDefault="00690AED"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(NEW)</w:t>
            </w:r>
          </w:p>
          <w:p w14:paraId="22E208D6" w14:textId="12C51883" w:rsidR="00690AED" w:rsidRPr="000A12EC" w:rsidRDefault="00690AED"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See Attached</w:t>
            </w:r>
          </w:p>
        </w:tc>
        <w:tc>
          <w:tcPr>
            <w:tcW w:w="7718" w:type="dxa"/>
            <w:shd w:val="clear" w:color="auto" w:fill="FFFFFF" w:themeFill="background1"/>
            <w:noWrap/>
          </w:tcPr>
          <w:p w14:paraId="5746007B" w14:textId="18E83010" w:rsid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Appendix K Initiatives</w:t>
            </w:r>
            <w:r w:rsidR="00690AED" w:rsidRPr="000A12EC">
              <w:rPr>
                <w:rFonts w:ascii="Arial" w:eastAsiaTheme="minorEastAsia" w:hAnsi="Arial" w:cs="Arial"/>
                <w:lang w:val="en-CA"/>
              </w:rPr>
              <w:t>/</w:t>
            </w:r>
            <w:r w:rsidRPr="00334332">
              <w:rPr>
                <w:rFonts w:ascii="Arial" w:eastAsiaTheme="minorEastAsia" w:hAnsi="Arial" w:cs="Arial"/>
                <w:lang w:val="en-CA"/>
              </w:rPr>
              <w:t xml:space="preserve">Opportunities </w:t>
            </w:r>
          </w:p>
          <w:p w14:paraId="1C852C34" w14:textId="77777777" w:rsidR="000A12EC" w:rsidRPr="00334332" w:rsidRDefault="000A12EC"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p>
          <w:p w14:paraId="4D5237C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334332">
              <w:rPr>
                <w:rFonts w:ascii="Arial" w:eastAsiaTheme="minorEastAsia" w:hAnsi="Arial" w:cs="Arial"/>
                <w:b/>
                <w:bCs/>
                <w:lang w:val="en-CA"/>
              </w:rPr>
              <w:t>11. LOU Appendix K Reference Manual Initiatives/Opportunities</w:t>
            </w:r>
          </w:p>
          <w:p w14:paraId="6CD4B223" w14:textId="77777777" w:rsidR="006E4C57" w:rsidRDefault="00334332" w:rsidP="006E4C5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334332">
              <w:rPr>
                <w:rFonts w:ascii="Arial" w:eastAsiaTheme="minorEastAsia" w:hAnsi="Arial" w:cs="Arial"/>
                <w:b/>
                <w:bCs/>
                <w:lang w:val="en-CA"/>
              </w:rPr>
              <w:t>For further guidance on implementation refer to LOU Appendix K Reference Manual.</w:t>
            </w:r>
            <w:r w:rsidRPr="000A12EC">
              <w:rPr>
                <w:rFonts w:ascii="Arial" w:eastAsiaTheme="minorEastAsia" w:hAnsi="Arial" w:cs="Arial"/>
                <w:b/>
                <w:bCs/>
                <w:lang w:val="en-CA"/>
              </w:rPr>
              <w:t xml:space="preserve"> </w:t>
            </w:r>
          </w:p>
          <w:p w14:paraId="5479AD24" w14:textId="44B4F2D5" w:rsidR="000A12EC" w:rsidRPr="000A12EC" w:rsidRDefault="00334332" w:rsidP="006E4C5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0A12EC">
              <w:rPr>
                <w:rFonts w:ascii="Arial" w:eastAsiaTheme="minorEastAsia" w:hAnsi="Arial" w:cs="Arial"/>
                <w:b/>
                <w:bCs/>
                <w:lang w:val="en-CA"/>
              </w:rPr>
              <w:t>Reference Manual is a separate document.</w:t>
            </w:r>
          </w:p>
        </w:tc>
      </w:tr>
      <w:tr w:rsidR="00EC3B83" w:rsidRPr="0017500D" w14:paraId="18E02F18"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Borders>
              <w:bottom w:val="single" w:sz="4" w:space="0" w:color="auto"/>
            </w:tcBorders>
            <w:shd w:val="clear" w:color="auto" w:fill="D9D9D9" w:themeFill="background1" w:themeFillShade="D9"/>
          </w:tcPr>
          <w:p w14:paraId="64C17BF3" w14:textId="61AEE6E3"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t>UP 4</w:t>
            </w:r>
            <w:r w:rsidR="00065054" w:rsidRPr="000A12EC">
              <w:rPr>
                <w:rFonts w:ascii="Arial" w:hAnsi="Arial" w:cs="Arial"/>
                <w:bCs w:val="0"/>
                <w:color w:val="000000" w:themeColor="text1"/>
                <w:lang w:eastAsia="en-CA"/>
              </w:rPr>
              <w:t>2</w:t>
            </w:r>
          </w:p>
        </w:tc>
        <w:tc>
          <w:tcPr>
            <w:tcW w:w="1622" w:type="dxa"/>
            <w:tcBorders>
              <w:bottom w:val="single" w:sz="4" w:space="0" w:color="auto"/>
            </w:tcBorders>
            <w:shd w:val="clear" w:color="auto" w:fill="D9D9D9" w:themeFill="background1" w:themeFillShade="D9"/>
          </w:tcPr>
          <w:p w14:paraId="5E94124E" w14:textId="77777777" w:rsidR="00B801FB"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CA" w:eastAsia="en-CA"/>
              </w:rPr>
            </w:pPr>
            <w:r w:rsidRPr="00334332">
              <w:rPr>
                <w:rFonts w:ascii="Arial" w:hAnsi="Arial" w:cs="Arial"/>
                <w:color w:val="000000" w:themeColor="text1"/>
                <w:lang w:val="en-CA" w:eastAsia="en-CA"/>
              </w:rPr>
              <w:t xml:space="preserve">4.11 </w:t>
            </w:r>
          </w:p>
          <w:p w14:paraId="3D71C296" w14:textId="689CB336" w:rsid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CA" w:eastAsia="en-CA"/>
              </w:rPr>
            </w:pPr>
            <w:r w:rsidRPr="00334332">
              <w:rPr>
                <w:rFonts w:ascii="Arial" w:hAnsi="Arial" w:cs="Arial"/>
                <w:color w:val="000000" w:themeColor="text1"/>
                <w:lang w:val="en-CA" w:eastAsia="en-CA"/>
              </w:rPr>
              <w:lastRenderedPageBreak/>
              <w:t>(</w:t>
            </w:r>
            <w:r w:rsidR="00690AED" w:rsidRPr="000A12EC">
              <w:rPr>
                <w:rFonts w:ascii="Arial" w:hAnsi="Arial" w:cs="Arial"/>
                <w:color w:val="000000" w:themeColor="text1"/>
                <w:lang w:val="en-CA" w:eastAsia="en-CA"/>
              </w:rPr>
              <w:t>NEW</w:t>
            </w:r>
            <w:r w:rsidRPr="00334332">
              <w:rPr>
                <w:rFonts w:ascii="Arial" w:hAnsi="Arial" w:cs="Arial"/>
                <w:color w:val="000000" w:themeColor="text1"/>
                <w:lang w:val="en-CA" w:eastAsia="en-CA"/>
              </w:rPr>
              <w:t>)</w:t>
            </w:r>
          </w:p>
          <w:p w14:paraId="2E57A1B3" w14:textId="77777777" w:rsidR="00941DF4" w:rsidRPr="00334332" w:rsidRDefault="00941DF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CA" w:eastAsia="en-CA"/>
              </w:rPr>
            </w:pPr>
          </w:p>
          <w:p w14:paraId="1BA0B605" w14:textId="77777777" w:rsidR="00EC3B83" w:rsidRDefault="00334332" w:rsidP="00690AE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CA" w:eastAsia="en-CA"/>
              </w:rPr>
            </w:pPr>
            <w:r w:rsidRPr="000A12EC">
              <w:rPr>
                <w:rFonts w:ascii="Arial" w:hAnsi="Arial" w:cs="Arial"/>
                <w:color w:val="000000" w:themeColor="text1"/>
                <w:lang w:val="en-CA" w:eastAsia="en-CA"/>
              </w:rPr>
              <w:t>LOU</w:t>
            </w:r>
          </w:p>
          <w:p w14:paraId="6DBD0D7D" w14:textId="4F2E36FE" w:rsidR="00B801FB" w:rsidRPr="000A12EC" w:rsidRDefault="00B801FB"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Pr>
                <w:rFonts w:ascii="Arial" w:hAnsi="Arial" w:cs="Arial"/>
                <w:bCs/>
                <w:color w:val="000000" w:themeColor="text1"/>
                <w:lang w:eastAsia="en-CA"/>
              </w:rPr>
              <w:t>(NEW)</w:t>
            </w:r>
          </w:p>
        </w:tc>
        <w:tc>
          <w:tcPr>
            <w:tcW w:w="7718" w:type="dxa"/>
            <w:tcBorders>
              <w:bottom w:val="single" w:sz="4" w:space="0" w:color="auto"/>
            </w:tcBorders>
            <w:shd w:val="clear" w:color="auto" w:fill="D9D9D9" w:themeFill="background1" w:themeFillShade="D9"/>
            <w:noWrap/>
          </w:tcPr>
          <w:p w14:paraId="04048D05" w14:textId="1F3252BC" w:rsidR="00B801FB" w:rsidRDefault="00B801FB"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Pr>
                <w:rFonts w:ascii="Arial" w:eastAsiaTheme="minorEastAsia" w:hAnsi="Arial" w:cs="Arial"/>
                <w:b/>
                <w:bCs/>
                <w:lang w:val="en-CA"/>
              </w:rPr>
              <w:lastRenderedPageBreak/>
              <w:t>4.11 Notification</w:t>
            </w:r>
          </w:p>
          <w:p w14:paraId="0EB0032C" w14:textId="3AA917D8"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334332">
              <w:rPr>
                <w:rFonts w:ascii="Arial" w:eastAsiaTheme="minorEastAsia" w:hAnsi="Arial" w:cs="Arial"/>
                <w:b/>
                <w:bCs/>
                <w:lang w:val="en-CA"/>
              </w:rPr>
              <w:lastRenderedPageBreak/>
              <w:t>The College shall notify the Local President of any support staff on a Leave of Absence of more than 1 month. The notification shall include the name, department and date of expected return, if known.</w:t>
            </w:r>
          </w:p>
          <w:p w14:paraId="11766469"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u w:val="single"/>
                <w:lang w:val="en-CA"/>
              </w:rPr>
            </w:pPr>
          </w:p>
          <w:p w14:paraId="05F6D72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lang w:val="en-CA"/>
              </w:rPr>
            </w:pPr>
            <w:r w:rsidRPr="00334332">
              <w:rPr>
                <w:rFonts w:ascii="Arial" w:eastAsiaTheme="minorEastAsia" w:hAnsi="Arial" w:cs="Arial"/>
                <w:b/>
                <w:bCs/>
                <w:lang w:val="en-CA"/>
              </w:rPr>
              <w:t>Return to Work LOA</w:t>
            </w:r>
          </w:p>
          <w:p w14:paraId="69A9BAAD"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 xml:space="preserve">Every College shall </w:t>
            </w:r>
            <w:r w:rsidRPr="00334332">
              <w:rPr>
                <w:rFonts w:ascii="Arial" w:eastAsiaTheme="minorEastAsia" w:hAnsi="Arial" w:cs="Arial"/>
                <w:strike/>
                <w:lang w:val="en-CA"/>
              </w:rPr>
              <w:t>have a</w:t>
            </w:r>
            <w:r w:rsidRPr="00334332">
              <w:rPr>
                <w:rFonts w:ascii="Arial" w:eastAsiaTheme="minorEastAsia" w:hAnsi="Arial" w:cs="Arial"/>
                <w:lang w:val="en-CA"/>
              </w:rPr>
              <w:t xml:space="preserve"> </w:t>
            </w:r>
            <w:r w:rsidRPr="00334332">
              <w:rPr>
                <w:rFonts w:ascii="Arial" w:eastAsiaTheme="minorEastAsia" w:hAnsi="Arial" w:cs="Arial"/>
                <w:b/>
                <w:bCs/>
                <w:lang w:val="en-CA"/>
              </w:rPr>
              <w:t>update their</w:t>
            </w:r>
            <w:r w:rsidRPr="00334332">
              <w:rPr>
                <w:rFonts w:ascii="Arial" w:eastAsiaTheme="minorEastAsia" w:hAnsi="Arial" w:cs="Arial"/>
                <w:lang w:val="en-CA"/>
              </w:rPr>
              <w:t xml:space="preserve"> Return-to-Work (RTW) policy within six (6) months </w:t>
            </w:r>
            <w:r w:rsidRPr="00334332">
              <w:rPr>
                <w:rFonts w:ascii="Arial" w:eastAsiaTheme="minorEastAsia" w:hAnsi="Arial" w:cs="Arial"/>
                <w:strike/>
                <w:lang w:val="en-CA"/>
              </w:rPr>
              <w:t>from December 18, 2003</w:t>
            </w:r>
            <w:r w:rsidRPr="00334332">
              <w:rPr>
                <w:rFonts w:ascii="Arial" w:eastAsiaTheme="minorEastAsia" w:hAnsi="Arial" w:cs="Arial"/>
                <w:lang w:val="en-CA"/>
              </w:rPr>
              <w:t xml:space="preserve"> </w:t>
            </w:r>
            <w:r w:rsidRPr="00334332">
              <w:rPr>
                <w:rFonts w:ascii="Arial" w:eastAsiaTheme="minorEastAsia" w:hAnsi="Arial" w:cs="Arial"/>
                <w:b/>
                <w:bCs/>
                <w:lang w:val="en-CA"/>
              </w:rPr>
              <w:t>of date of ratification</w:t>
            </w:r>
            <w:r w:rsidRPr="00334332">
              <w:rPr>
                <w:rFonts w:ascii="Arial" w:eastAsiaTheme="minorEastAsia" w:hAnsi="Arial" w:cs="Arial"/>
                <w:lang w:val="en-CA"/>
              </w:rPr>
              <w:t xml:space="preserve"> to support injured and ill employees in returning to work. Each policy shall include, but are not limited to the following,</w:t>
            </w:r>
          </w:p>
          <w:p w14:paraId="2F6B7D2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 xml:space="preserve">- a statement of commitment that describes how the program will operate, which </w:t>
            </w:r>
            <w:r w:rsidRPr="00334332">
              <w:rPr>
                <w:rFonts w:ascii="Arial" w:eastAsiaTheme="minorEastAsia" w:hAnsi="Arial" w:cs="Arial"/>
                <w:strike/>
                <w:lang w:val="en-CA"/>
              </w:rPr>
              <w:t>may</w:t>
            </w:r>
            <w:r w:rsidRPr="00334332">
              <w:rPr>
                <w:rFonts w:ascii="Arial" w:eastAsiaTheme="minorEastAsia" w:hAnsi="Arial" w:cs="Arial"/>
                <w:lang w:val="en-CA"/>
              </w:rPr>
              <w:t xml:space="preserve"> </w:t>
            </w:r>
            <w:r w:rsidRPr="00334332">
              <w:rPr>
                <w:rFonts w:ascii="Arial" w:eastAsiaTheme="minorEastAsia" w:hAnsi="Arial" w:cs="Arial"/>
                <w:b/>
                <w:bCs/>
                <w:lang w:val="en-CA"/>
              </w:rPr>
              <w:t>shall</w:t>
            </w:r>
            <w:r w:rsidRPr="00334332">
              <w:rPr>
                <w:rFonts w:ascii="Arial" w:eastAsiaTheme="minorEastAsia" w:hAnsi="Arial" w:cs="Arial"/>
                <w:lang w:val="en-CA"/>
              </w:rPr>
              <w:t xml:space="preserve"> include a permanent or ad hoc Return-to-Work Committee, consisting of representatives from the College and the Local Union</w:t>
            </w:r>
          </w:p>
          <w:p w14:paraId="49AE0AA1"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 strategies that support the statement of commitment and form a framework within which individual return-to-work cases are managed</w:t>
            </w:r>
          </w:p>
          <w:p w14:paraId="34DA8FD1"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 xml:space="preserve">- a description of roles and responsibilities for the various </w:t>
            </w:r>
            <w:r w:rsidRPr="00334332">
              <w:rPr>
                <w:rFonts w:ascii="Arial" w:eastAsiaTheme="minorEastAsia" w:hAnsi="Arial" w:cs="Arial"/>
                <w:strike/>
                <w:lang w:val="en-CA"/>
              </w:rPr>
              <w:t>stakeholders</w:t>
            </w:r>
            <w:r w:rsidRPr="00334332">
              <w:rPr>
                <w:rFonts w:ascii="Arial" w:eastAsiaTheme="minorEastAsia" w:hAnsi="Arial" w:cs="Arial"/>
                <w:b/>
                <w:bCs/>
                <w:u w:val="single"/>
                <w:lang w:val="en-CA"/>
              </w:rPr>
              <w:t xml:space="preserve"> </w:t>
            </w:r>
            <w:r w:rsidRPr="00334332">
              <w:rPr>
                <w:rFonts w:ascii="Arial" w:eastAsiaTheme="minorEastAsia" w:hAnsi="Arial" w:cs="Arial"/>
                <w:b/>
                <w:bCs/>
                <w:lang w:val="en-CA"/>
              </w:rPr>
              <w:t>parties, including the Local Union,</w:t>
            </w:r>
            <w:r w:rsidRPr="00334332">
              <w:rPr>
                <w:rFonts w:ascii="Arial" w:eastAsiaTheme="minorEastAsia" w:hAnsi="Arial" w:cs="Arial"/>
                <w:lang w:val="en-CA"/>
              </w:rPr>
              <w:t xml:space="preserve"> involved in the RTW process</w:t>
            </w:r>
          </w:p>
          <w:p w14:paraId="3FCC09C9" w14:textId="77777777" w:rsidR="00334332" w:rsidRPr="000A12EC"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b/>
                <w:bCs/>
                <w:lang w:val="en-CA"/>
              </w:rPr>
              <w:t>- involvement of the Local Union in all aspects of the RTW process, including but not limited to notification of and attendance at RTW meeting(s</w:t>
            </w:r>
            <w:r w:rsidRPr="00334332">
              <w:rPr>
                <w:rFonts w:ascii="Arial" w:eastAsiaTheme="minorEastAsia" w:hAnsi="Arial" w:cs="Arial"/>
                <w:lang w:val="en-CA"/>
              </w:rPr>
              <w:t>)</w:t>
            </w:r>
          </w:p>
          <w:p w14:paraId="01318448"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 xml:space="preserve">- a RTW process that outlines the steps to be followed in managing individual return-to-work cases, including a mediation component, if appropriate </w:t>
            </w:r>
          </w:p>
          <w:p w14:paraId="63AC69D6"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 a communications and training component</w:t>
            </w:r>
          </w:p>
          <w:p w14:paraId="686532F9" w14:textId="3B00947A"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334332">
              <w:rPr>
                <w:rFonts w:ascii="Arial" w:eastAsiaTheme="minorEastAsia" w:hAnsi="Arial" w:cs="Arial"/>
                <w:lang w:val="en-CA"/>
              </w:rPr>
              <w:t xml:space="preserve">- a process for </w:t>
            </w:r>
            <w:r w:rsidRPr="00334332">
              <w:rPr>
                <w:rFonts w:ascii="Arial" w:eastAsiaTheme="minorEastAsia" w:hAnsi="Arial" w:cs="Arial"/>
                <w:strike/>
                <w:lang w:val="en-CA"/>
              </w:rPr>
              <w:t>regular reviews of</w:t>
            </w:r>
            <w:r w:rsidRPr="00334332">
              <w:rPr>
                <w:rFonts w:ascii="Arial" w:eastAsiaTheme="minorEastAsia" w:hAnsi="Arial" w:cs="Arial"/>
                <w:lang w:val="en-CA"/>
              </w:rPr>
              <w:t xml:space="preserve"> </w:t>
            </w:r>
            <w:r w:rsidRPr="00334332">
              <w:rPr>
                <w:rFonts w:ascii="Arial" w:eastAsiaTheme="minorEastAsia" w:hAnsi="Arial" w:cs="Arial"/>
                <w:b/>
                <w:bCs/>
                <w:lang w:val="en-CA"/>
              </w:rPr>
              <w:t>reviewing</w:t>
            </w:r>
            <w:r w:rsidRPr="00334332">
              <w:rPr>
                <w:rFonts w:ascii="Arial" w:eastAsiaTheme="minorEastAsia" w:hAnsi="Arial" w:cs="Arial"/>
                <w:lang w:val="en-CA"/>
              </w:rPr>
              <w:t xml:space="preserve"> the program </w:t>
            </w:r>
            <w:r w:rsidRPr="00334332">
              <w:rPr>
                <w:rFonts w:ascii="Arial" w:eastAsiaTheme="minorEastAsia" w:hAnsi="Arial" w:cs="Arial"/>
                <w:b/>
                <w:bCs/>
                <w:lang w:val="en-CA"/>
              </w:rPr>
              <w:t>every two (2) years or sooner</w:t>
            </w:r>
          </w:p>
          <w:p w14:paraId="08BB6A0D" w14:textId="6D12CB20" w:rsidR="00EC3B83" w:rsidRPr="000A12EC"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en-CA"/>
              </w:rPr>
            </w:pPr>
            <w:r w:rsidRPr="000A12EC">
              <w:rPr>
                <w:rFonts w:ascii="Arial" w:eastAsiaTheme="minorEastAsia" w:hAnsi="Arial" w:cs="Arial"/>
                <w:lang w:val="en-CA"/>
              </w:rPr>
              <w:t>It is agreed that where a meeting as contemplated in this letter takes place by mutual consent, during regular working hours, representatives of the Local Union shall not suffer any loss of pay during regular working hours when required to leave their duties temporarily for the purpose of attending such a meeting. Time off to attend meetings shall not be unreasonably denied.</w:t>
            </w:r>
          </w:p>
        </w:tc>
      </w:tr>
      <w:tr w:rsidR="00EC3B83" w:rsidRPr="0017500D" w14:paraId="6931EB3A"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6B7B724D" w14:textId="6147038D"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lastRenderedPageBreak/>
              <w:t>UP 4</w:t>
            </w:r>
            <w:r w:rsidR="00065054" w:rsidRPr="000A12EC">
              <w:rPr>
                <w:rFonts w:ascii="Arial" w:hAnsi="Arial" w:cs="Arial"/>
                <w:bCs w:val="0"/>
                <w:color w:val="000000" w:themeColor="text1"/>
                <w:lang w:eastAsia="en-CA"/>
              </w:rPr>
              <w:t>3</w:t>
            </w:r>
          </w:p>
        </w:tc>
        <w:tc>
          <w:tcPr>
            <w:tcW w:w="1622" w:type="dxa"/>
            <w:shd w:val="clear" w:color="auto" w:fill="FFFFFF" w:themeFill="background1"/>
          </w:tcPr>
          <w:p w14:paraId="45E68D3D" w14:textId="0F99409D" w:rsidR="00D461AA" w:rsidRPr="000A12EC" w:rsidRDefault="00D461A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4.4</w:t>
            </w:r>
          </w:p>
          <w:p w14:paraId="79DCD1DB" w14:textId="73BD57C2" w:rsidR="00D461AA" w:rsidRPr="000A12EC" w:rsidRDefault="00D461A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p>
        </w:tc>
        <w:tc>
          <w:tcPr>
            <w:tcW w:w="7718" w:type="dxa"/>
            <w:shd w:val="clear" w:color="auto" w:fill="FFFFFF" w:themeFill="background1"/>
            <w:noWrap/>
          </w:tcPr>
          <w:p w14:paraId="2859F310"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4.4.1 Sexual Harassment</w:t>
            </w:r>
          </w:p>
          <w:p w14:paraId="169AABA5"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The Colleges and the Union are aware of the provisions of the Ontario Human Rights Code that provide that persons have the right to be free from a sexual solicitation or advance in the workplace where the person making the solicitation or advance knows or ought to know that </w:t>
            </w:r>
            <w:r w:rsidRPr="00334332">
              <w:rPr>
                <w:rFonts w:ascii="Arial" w:eastAsia="Calibri" w:hAnsi="Arial" w:cs="Arial"/>
                <w:bCs/>
                <w:lang w:val="en-CA"/>
              </w:rPr>
              <w:lastRenderedPageBreak/>
              <w:t>it is unwelcome.  Both parties subscribe to this principle, and to that end, acknowledge the following objectives:</w:t>
            </w:r>
          </w:p>
          <w:p w14:paraId="0CD47C8D" w14:textId="1603E54F"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w:t>
            </w:r>
            <w:r w:rsidR="0071798F" w:rsidRPr="000A12EC">
              <w:rPr>
                <w:rFonts w:ascii="Arial" w:eastAsia="Calibri" w:hAnsi="Arial" w:cs="Arial"/>
                <w:bCs/>
                <w:lang w:val="en-CA"/>
              </w:rPr>
              <w:t xml:space="preserve">  </w:t>
            </w:r>
            <w:r w:rsidRPr="00334332">
              <w:rPr>
                <w:rFonts w:ascii="Arial" w:eastAsia="Calibri" w:hAnsi="Arial" w:cs="Arial"/>
                <w:bCs/>
                <w:lang w:val="en-CA"/>
              </w:rPr>
              <w:t>a complaint of this nature shall be promptly investigated and, where warranted, appropriate action taken;</w:t>
            </w:r>
          </w:p>
          <w:p w14:paraId="02079565" w14:textId="743DC2D2" w:rsidR="00334332"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w:t>
            </w:r>
            <w:r w:rsidR="0071798F" w:rsidRPr="000A12EC">
              <w:rPr>
                <w:rFonts w:ascii="Arial" w:eastAsia="Calibri" w:hAnsi="Arial" w:cs="Arial"/>
                <w:bCs/>
                <w:lang w:val="en-CA"/>
              </w:rPr>
              <w:t xml:space="preserve">  </w:t>
            </w:r>
            <w:r w:rsidRPr="00334332">
              <w:rPr>
                <w:rFonts w:ascii="Arial" w:eastAsia="Calibri" w:hAnsi="Arial" w:cs="Arial"/>
                <w:bCs/>
                <w:lang w:val="en-CA"/>
              </w:rPr>
              <w:t>every effort shall be made and maintained by all parties to treat the complaint in a sensitive and confidential fashion, consistent with providing reasonable information to the complainant and the person against whom the complaint is made as to the nature of the allegation, the progress of the complaint, and its resolution or disposition;</w:t>
            </w:r>
            <w:r w:rsidRPr="000A12EC">
              <w:rPr>
                <w:rFonts w:ascii="Arial" w:eastAsia="Calibri" w:hAnsi="Arial" w:cs="Arial"/>
                <w:bCs/>
                <w:lang w:val="en-CA"/>
              </w:rPr>
              <w:t xml:space="preserve"> -</w:t>
            </w:r>
            <w:r w:rsidRPr="000A12EC">
              <w:rPr>
                <w:rFonts w:ascii="Arial" w:eastAsia="Calibri" w:hAnsi="Arial" w:cs="Arial"/>
                <w:bCs/>
                <w:lang w:val="en-CA"/>
              </w:rPr>
              <w:tab/>
              <w:t>the complaint shall be made to as impartial a person as possible, being the President or designate and who is not the person against whom the complaint is made.</w:t>
            </w:r>
          </w:p>
          <w:p w14:paraId="77FAF657" w14:textId="089E8570"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Cs/>
                <w:lang w:val="en-CA"/>
              </w:rPr>
              <w:t>-</w:t>
            </w:r>
            <w:r w:rsidR="0071798F" w:rsidRPr="000A12EC">
              <w:rPr>
                <w:rFonts w:ascii="Arial" w:eastAsia="Calibri" w:hAnsi="Arial" w:cs="Arial"/>
                <w:bCs/>
                <w:lang w:val="en-CA"/>
              </w:rPr>
              <w:t xml:space="preserve">  </w:t>
            </w:r>
            <w:r w:rsidRPr="00334332">
              <w:rPr>
                <w:rFonts w:ascii="Arial" w:eastAsia="Calibri" w:hAnsi="Arial" w:cs="Arial"/>
                <w:b/>
                <w:lang w:val="en-CA"/>
              </w:rPr>
              <w:t>Any sexual harassment or violence investigation shall be handled by a qualified, trained investigator.</w:t>
            </w:r>
          </w:p>
          <w:p w14:paraId="71C95FB7"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p>
          <w:p w14:paraId="5569E6D7"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
                <w:lang w:val="en-CA"/>
              </w:rPr>
              <w:t>Periodic complaint process updates will be provided in writing to the complainant, upon the complainant’s request. Upon completion of an investigation, the complainant will be provided with a formal written notice informing them of the results of the investigation and corrective actions taken.</w:t>
            </w:r>
            <w:r w:rsidRPr="00334332">
              <w:rPr>
                <w:rFonts w:ascii="Arial" w:eastAsia="Calibri" w:hAnsi="Arial" w:cs="Arial"/>
                <w:bCs/>
                <w:lang w:val="en-CA"/>
              </w:rPr>
              <w:t xml:space="preserve"> </w:t>
            </w:r>
          </w:p>
          <w:p w14:paraId="0615010D"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
                <w:lang w:val="en-CA"/>
              </w:rPr>
              <w:t xml:space="preserve">Complainants may appeal the results of the investigation within 30 days of receiving the formal notice. </w:t>
            </w:r>
          </w:p>
          <w:p w14:paraId="6ED613F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25C9703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 xml:space="preserve">All colleges shall have and maintain a policy with respect to workplace sexual harassment at the College, which must consider all members of the College community, including staff who have been harassed by students. </w:t>
            </w:r>
          </w:p>
          <w:p w14:paraId="3BE35E93"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1CB010C2"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Upon each review of its sexual harassment and violence policy, the College shall conduct a community consultation that includes all employee groups (Admin, Support FT, Support PT, Faculty FT &amp; Faculty PT), as well as a working group that includes at least 3 Full-Time Support Staff. The College will also consult the Union on the review at UCC.</w:t>
            </w:r>
          </w:p>
          <w:p w14:paraId="297FB6C6"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23938AA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The College shall provide comprehensive sexual harassment and human rights code training to all managers.  The College shall provide mandatory sexual harassment and violence</w:t>
            </w:r>
          </w:p>
          <w:p w14:paraId="0F49FBF3"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training to all staff.</w:t>
            </w:r>
          </w:p>
          <w:p w14:paraId="245359D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2CAB6328"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lastRenderedPageBreak/>
              <w:t xml:space="preserve">It is agreed that the complainant may choose a Union representative to assist in presenting the complaint. </w:t>
            </w:r>
          </w:p>
          <w:p w14:paraId="4607B046"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300256D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At any point in the procedure the complaint may be referred to the Human Rights Tribunal of Ontario (HRTO).</w:t>
            </w:r>
          </w:p>
          <w:p w14:paraId="64CAD8D6"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54ED7C4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The timelines set out in Article 18 do not apply to complaints under this article, provided that the complaint is made within a reasonable time of the conduct complained of, or having regard to all the circumstances.</w:t>
            </w:r>
          </w:p>
          <w:p w14:paraId="35C6B220"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22AC3DC8"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4.4.2 Bullying/Psychological Harassment </w:t>
            </w:r>
          </w:p>
          <w:p w14:paraId="44CAF86C"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39A92E1D"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The College shall make reasonable provisions to ensure that employees have the right to be free from bullying/psychological harassment as defined within this article. The College and the Local Union shall cooperate to the fullest extent possible to ensure the workplace is free from bullying/psychological harassment. </w:t>
            </w:r>
          </w:p>
          <w:p w14:paraId="2A5AD113"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791384C4"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Bullying/psychological harassment refers to any vexatious behaviour that is known, or ought reasonably to be known, to be unwelcome and that: </w:t>
            </w:r>
          </w:p>
          <w:p w14:paraId="7CD93C40"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34E95691"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takes the form of repeated conduct which could reasonably be regarded as intending to intimidate, offend, degrade or humiliate, and/or </w:t>
            </w:r>
          </w:p>
          <w:p w14:paraId="76AAC121"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0FC001A2"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affects an employee's dignity, or psychological or physical integrity, and/or results in a harmful work environment. </w:t>
            </w:r>
          </w:p>
          <w:p w14:paraId="1DD04C69"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Examples of bullying/psychological harassment include, but are not limited to, the following: </w:t>
            </w:r>
          </w:p>
          <w:p w14:paraId="5B102086" w14:textId="2C43A143"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berating/belittling an individual; </w:t>
            </w:r>
          </w:p>
          <w:p w14:paraId="14BCA05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repeated unwarranted criticism; </w:t>
            </w:r>
          </w:p>
          <w:p w14:paraId="23607736"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undermining or deliberately impeding a person's work; </w:t>
            </w:r>
          </w:p>
          <w:p w14:paraId="46CA1647"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spreading malicious rumours or gossip that is not true; </w:t>
            </w:r>
          </w:p>
          <w:p w14:paraId="51C57C75"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physical gestures intended to intimidate, offend, degrade or humiliate an individual. </w:t>
            </w:r>
          </w:p>
          <w:p w14:paraId="2044661A"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7B0DC5DD"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Reasonable action by a College, a manager and/or a supervisor in the course of managing the workplace is not bullying/psychological </w:t>
            </w:r>
            <w:r w:rsidRPr="00334332">
              <w:rPr>
                <w:rFonts w:ascii="Arial" w:eastAsia="Calibri" w:hAnsi="Arial" w:cs="Arial"/>
                <w:bCs/>
                <w:lang w:val="en-CA"/>
              </w:rPr>
              <w:lastRenderedPageBreak/>
              <w:t xml:space="preserve">harassment. Examples of this include, but are not limited to, the following: </w:t>
            </w:r>
          </w:p>
          <w:p w14:paraId="5A6CA7F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1575AD18" w14:textId="398E4156"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w:t>
            </w:r>
            <w:r w:rsidR="0071798F" w:rsidRPr="000A12EC">
              <w:rPr>
                <w:rFonts w:ascii="Arial" w:eastAsia="Calibri" w:hAnsi="Arial" w:cs="Arial"/>
                <w:bCs/>
                <w:lang w:val="en-CA"/>
              </w:rPr>
              <w:t xml:space="preserve"> </w:t>
            </w:r>
            <w:r w:rsidRPr="00334332">
              <w:rPr>
                <w:rFonts w:ascii="Arial" w:eastAsia="Calibri" w:hAnsi="Arial" w:cs="Arial"/>
                <w:bCs/>
                <w:lang w:val="en-CA"/>
              </w:rPr>
              <w:t xml:space="preserve">the transfer, demotion, discipline, counsel or dismissal of an employee in a reasonable manner; </w:t>
            </w:r>
          </w:p>
          <w:p w14:paraId="5E7E21D2"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a decision, based on reasonable grounds and facts, not to promote or grant another benefit in connection with an employee's employment or performance. </w:t>
            </w:r>
          </w:p>
          <w:p w14:paraId="27E466A8"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00430E0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The parties recognize that bullying/psychological harassment is unacceptable in the workplace, and to that end acknowledge the following objectives: </w:t>
            </w:r>
          </w:p>
          <w:p w14:paraId="277EEC74"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4B41EEEA"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a complaint of this nature shall be promptly investigated and, where warranted, appropriate action taken; </w:t>
            </w:r>
          </w:p>
          <w:p w14:paraId="3B7767E4"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 xml:space="preserve">- Any bullying/psychological harassment complaint shall be handled by a qualified, trained investigator. </w:t>
            </w:r>
          </w:p>
          <w:p w14:paraId="1F9DEE0D" w14:textId="7AB5EC7F" w:rsidR="00334332"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0A12EC">
              <w:rPr>
                <w:rFonts w:ascii="Arial" w:eastAsia="Calibri" w:hAnsi="Arial" w:cs="Arial"/>
                <w:bCs/>
                <w:lang w:val="en-CA"/>
              </w:rPr>
              <w:t xml:space="preserve">- every effort shall be made and maintained by all parties to treat the complaint in a sensitive and confidential fashion, consistent with providing reasonable information to the complainant and the person against whom the complaint is made as to the nature of the allegation, the progress of the complaint, and its resolution or disposition; </w:t>
            </w:r>
          </w:p>
          <w:p w14:paraId="08C22771"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the complaint shall be made to as impartial a person as possible, being the President or their designate and who is not the person against whom the complaint is made; </w:t>
            </w:r>
          </w:p>
          <w:p w14:paraId="1B6FCEC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 frivolous allegations of bullying/psychological harassment that are unfounded, shall be treated as a disciplinary offence, that could lead to dismissal; </w:t>
            </w:r>
          </w:p>
          <w:p w14:paraId="2B5D6385"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 xml:space="preserve">-allegations found to be true, shall be treated as a disciplinary offence that could lead to dismissal. </w:t>
            </w:r>
          </w:p>
          <w:p w14:paraId="38BF9F03"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2A440AAF"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 xml:space="preserve">Periodic complaint process updates shall be provided in writing to the complainant, upon the complainant’s request. </w:t>
            </w:r>
          </w:p>
          <w:p w14:paraId="0F5AB830"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p>
          <w:p w14:paraId="2658D066"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 xml:space="preserve">Upon completion of an investigation, the complainant shall be provided with a formal written notice informing them of the results of the investigation and corrective actions taken. </w:t>
            </w:r>
          </w:p>
          <w:p w14:paraId="383F8D0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p>
          <w:p w14:paraId="79132E2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 xml:space="preserve">Complainants may appeal the results of the investigation within 30 days of receiving the formal notice. </w:t>
            </w:r>
          </w:p>
          <w:p w14:paraId="6FDF30E3"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60636BAD"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 xml:space="preserve">All colleges shall have and maintain a policy with respect to workplace bullying/psychological harassment at the College, which must consider all members of the College community, including staff who have been harassed by students. </w:t>
            </w:r>
          </w:p>
          <w:p w14:paraId="6126A563"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107BEA08" w14:textId="3951DB12" w:rsidR="00334332" w:rsidRPr="000A12EC" w:rsidRDefault="00334332" w:rsidP="00690AED">
            <w:pPr>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0A12EC">
              <w:rPr>
                <w:rFonts w:ascii="Arial" w:eastAsia="Calibri" w:hAnsi="Arial" w:cs="Arial"/>
                <w:b/>
                <w:lang w:val="en-CA"/>
              </w:rPr>
              <w:t>Upon each review of its bullying/psychological harassment policy, the College shall conduct a community consultation that includes all employee groups (Admin, Support FT, Support PT, Faculty PT &amp; Faculty FT), as well as a working group that includes at least 3 Full-Time Support Staff. The College will also consult the Union on the review at UCC.</w:t>
            </w:r>
          </w:p>
          <w:p w14:paraId="7CCDF51E"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0441734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 xml:space="preserve">The College shall provide comprehensive bullying/psychological harassment and human rights code training to all managers. </w:t>
            </w:r>
          </w:p>
          <w:p w14:paraId="5DF0AD3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753297FB"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The College will provide mandatory bullying/psychological harassment training to all staff.</w:t>
            </w:r>
          </w:p>
          <w:p w14:paraId="30FD7970"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07287DE8"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334332">
              <w:rPr>
                <w:rFonts w:ascii="Arial" w:eastAsia="Calibri" w:hAnsi="Arial" w:cs="Arial"/>
                <w:bCs/>
                <w:lang w:val="en-CA"/>
              </w:rPr>
              <w:t>It is agreed that the complainant may choose a Union representative to assist them in presenting the complaint.</w:t>
            </w:r>
          </w:p>
          <w:p w14:paraId="3772D3F2"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4B39BA43"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All colleges shall have and maintain a policy with respect to workplace bullying/psychological harassment at the College.</w:t>
            </w:r>
          </w:p>
          <w:p w14:paraId="00AB83E5" w14:textId="77777777" w:rsidR="00334332" w:rsidRPr="00334332"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276BAF54" w14:textId="688E3F8A" w:rsidR="00EC3B83" w:rsidRPr="000A12EC" w:rsidRDefault="0033433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val="en-CA"/>
              </w:rPr>
            </w:pPr>
            <w:r w:rsidRPr="00334332">
              <w:rPr>
                <w:rFonts w:ascii="Arial" w:eastAsia="Calibri" w:hAnsi="Arial" w:cs="Arial"/>
                <w:b/>
                <w:lang w:val="en-CA"/>
              </w:rPr>
              <w:t>The timelines set out in Article 18 do not apply to complaints under this article, provided that the complaint is made within a reasonable time of the conduct complained of, or having regard to all the circumstances.</w:t>
            </w:r>
          </w:p>
        </w:tc>
      </w:tr>
      <w:tr w:rsidR="00EC3B83" w:rsidRPr="0017500D" w14:paraId="6C13C452"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tcBorders>
              <w:bottom w:val="single" w:sz="4" w:space="0" w:color="auto"/>
            </w:tcBorders>
            <w:shd w:val="clear" w:color="auto" w:fill="D9D9D9" w:themeFill="background1" w:themeFillShade="D9"/>
          </w:tcPr>
          <w:p w14:paraId="3B19F560" w14:textId="73ECD0FA"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lastRenderedPageBreak/>
              <w:t>UP 4</w:t>
            </w:r>
            <w:r w:rsidR="00D461AA" w:rsidRPr="000A12EC">
              <w:rPr>
                <w:rFonts w:ascii="Arial" w:hAnsi="Arial" w:cs="Arial"/>
                <w:bCs w:val="0"/>
                <w:color w:val="000000" w:themeColor="text1"/>
                <w:lang w:eastAsia="en-CA"/>
              </w:rPr>
              <w:t>4</w:t>
            </w:r>
          </w:p>
        </w:tc>
        <w:tc>
          <w:tcPr>
            <w:tcW w:w="1622" w:type="dxa"/>
            <w:tcBorders>
              <w:bottom w:val="single" w:sz="4" w:space="0" w:color="auto"/>
            </w:tcBorders>
            <w:shd w:val="clear" w:color="auto" w:fill="D9D9D9" w:themeFill="background1" w:themeFillShade="D9"/>
          </w:tcPr>
          <w:p w14:paraId="341722FD" w14:textId="77777777" w:rsidR="00690AED"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eastAsia="en-CA"/>
              </w:rPr>
            </w:pPr>
            <w:r w:rsidRPr="000A12EC">
              <w:rPr>
                <w:rFonts w:ascii="Arial" w:hAnsi="Arial" w:cs="Arial"/>
                <w:bCs/>
                <w:color w:val="000000"/>
                <w:lang w:eastAsia="en-CA"/>
              </w:rPr>
              <w:t>LOU</w:t>
            </w:r>
          </w:p>
          <w:p w14:paraId="6DE72D87" w14:textId="3801B204"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lang w:eastAsia="en-CA"/>
              </w:rPr>
              <w:t>(</w:t>
            </w:r>
            <w:r w:rsidR="00690AED" w:rsidRPr="000A12EC">
              <w:rPr>
                <w:rFonts w:ascii="Arial" w:hAnsi="Arial" w:cs="Arial"/>
                <w:bCs/>
                <w:color w:val="000000"/>
                <w:lang w:eastAsia="en-CA"/>
              </w:rPr>
              <w:t>NEW</w:t>
            </w:r>
            <w:r w:rsidRPr="000A12EC">
              <w:rPr>
                <w:rFonts w:ascii="Arial" w:hAnsi="Arial" w:cs="Arial"/>
                <w:bCs/>
                <w:color w:val="000000"/>
                <w:lang w:eastAsia="en-CA"/>
              </w:rPr>
              <w:t>)</w:t>
            </w:r>
          </w:p>
        </w:tc>
        <w:tc>
          <w:tcPr>
            <w:tcW w:w="7718" w:type="dxa"/>
            <w:tcBorders>
              <w:bottom w:val="single" w:sz="4" w:space="0" w:color="auto"/>
            </w:tcBorders>
            <w:shd w:val="clear" w:color="auto" w:fill="D9D9D9" w:themeFill="background1" w:themeFillShade="D9"/>
            <w:noWrap/>
          </w:tcPr>
          <w:p w14:paraId="27F3C31C"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5F33C2">
              <w:rPr>
                <w:rFonts w:ascii="Arial" w:eastAsia="Calibri" w:hAnsi="Arial" w:cs="Arial"/>
                <w:b/>
                <w:bCs/>
                <w:color w:val="000000" w:themeColor="text1"/>
                <w:lang w:val="en-CA"/>
              </w:rPr>
              <w:t>Whereas Ontario’s community college system is currently facing a crisis due to chronic underfunding by the provincial government; and</w:t>
            </w:r>
          </w:p>
          <w:p w14:paraId="4D90CF87"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p>
          <w:p w14:paraId="47765D63"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5F33C2">
              <w:rPr>
                <w:rFonts w:ascii="Arial" w:eastAsia="Calibri" w:hAnsi="Arial" w:cs="Arial"/>
                <w:b/>
                <w:bCs/>
                <w:color w:val="000000" w:themeColor="text1"/>
                <w:lang w:val="en-CA"/>
              </w:rPr>
              <w:t>Whereas tuition revenue has tripled across the colleges since 2010, while provincial funding has declined by twenty-eight (28) percent; and</w:t>
            </w:r>
          </w:p>
          <w:p w14:paraId="22E975A9"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p>
          <w:p w14:paraId="71538DF0"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5F33C2">
              <w:rPr>
                <w:rFonts w:ascii="Arial" w:eastAsia="Calibri" w:hAnsi="Arial" w:cs="Arial"/>
                <w:b/>
                <w:bCs/>
                <w:color w:val="000000" w:themeColor="text1"/>
                <w:lang w:val="en-CA"/>
              </w:rPr>
              <w:t>Whereas Ontario ranks dead-last among the provinces for per-student funding; and</w:t>
            </w:r>
          </w:p>
          <w:p w14:paraId="2D791D36"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p>
          <w:p w14:paraId="1A625F2F"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5F33C2">
              <w:rPr>
                <w:rFonts w:ascii="Arial" w:eastAsia="Calibri" w:hAnsi="Arial" w:cs="Arial"/>
                <w:b/>
                <w:bCs/>
                <w:color w:val="000000" w:themeColor="text1"/>
                <w:lang w:val="en-CA"/>
              </w:rPr>
              <w:lastRenderedPageBreak/>
              <w:t>Whereas $1.4 billion in emergency funding would put an end to the current crisis; and</w:t>
            </w:r>
          </w:p>
          <w:p w14:paraId="4AEA5B40"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p>
          <w:p w14:paraId="1BBB838A"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5F33C2">
              <w:rPr>
                <w:rFonts w:ascii="Arial" w:eastAsia="Calibri" w:hAnsi="Arial" w:cs="Arial"/>
                <w:b/>
                <w:bCs/>
                <w:color w:val="000000" w:themeColor="text1"/>
                <w:lang w:val="en-CA"/>
              </w:rPr>
              <w:t>Whereas a further $1.34 billion in funding would bring Ontario up to the national average for per-student funding; and</w:t>
            </w:r>
          </w:p>
          <w:p w14:paraId="03B1FE15"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p>
          <w:p w14:paraId="5E6D20E7"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r w:rsidRPr="005F33C2">
              <w:rPr>
                <w:rFonts w:ascii="Arial" w:eastAsia="Calibri" w:hAnsi="Arial" w:cs="Arial"/>
                <w:b/>
                <w:bCs/>
                <w:color w:val="000000" w:themeColor="text1"/>
                <w:lang w:val="en-CA"/>
              </w:rPr>
              <w:t>Whereas OPSEU/SEFPO and the College Employer Council share the mutual goal of ending the funding crisis through the share goals of consultation, collaboration and cooperation;</w:t>
            </w:r>
          </w:p>
          <w:p w14:paraId="1B941D61" w14:textId="77777777" w:rsidR="005F33C2" w:rsidRPr="005F33C2" w:rsidRDefault="005F33C2"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lang w:val="en-CA"/>
              </w:rPr>
            </w:pPr>
          </w:p>
          <w:p w14:paraId="58CA8316" w14:textId="2214F416" w:rsidR="00EC3B83" w:rsidRPr="000A12EC" w:rsidRDefault="005F33C2" w:rsidP="00690AE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CA"/>
              </w:rPr>
            </w:pPr>
            <w:r w:rsidRPr="000A12EC">
              <w:rPr>
                <w:rFonts w:ascii="Arial" w:eastAsia="Calibri" w:hAnsi="Arial" w:cs="Arial"/>
                <w:b/>
                <w:bCs/>
                <w:color w:val="000000" w:themeColor="text1"/>
                <w:lang w:val="en-CA"/>
              </w:rPr>
              <w:t>Therefore the parties agree to jointly demand the provincial government to establish a discussion table to consult and negotiate meaningfully and good faith the</w:t>
            </w:r>
            <w:r w:rsidRPr="000A12EC">
              <w:rPr>
                <w:rFonts w:ascii="Arial" w:eastAsia="Calibri" w:hAnsi="Arial" w:cs="Arial"/>
                <w:b/>
                <w:bCs/>
                <w:color w:val="000000" w:themeColor="text1"/>
              </w:rPr>
              <w:t xml:space="preserve"> necessary emergency and stability funding to end the crisis and ensure Ontario’s college system is properly funded to save programs, secure jobs and protect students stability.</w:t>
            </w:r>
          </w:p>
        </w:tc>
      </w:tr>
      <w:tr w:rsidR="00EC3B83" w:rsidRPr="0017500D" w14:paraId="3DEC2046"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4D5F7C1E" w14:textId="7E5509C4" w:rsidR="00EC3B83" w:rsidRPr="000A12EC" w:rsidRDefault="00EC3B83" w:rsidP="00690AED">
            <w:pPr>
              <w:rPr>
                <w:rFonts w:ascii="Arial" w:hAnsi="Arial" w:cs="Arial"/>
                <w:color w:val="000000" w:themeColor="text1"/>
                <w:lang w:eastAsia="en-CA"/>
              </w:rPr>
            </w:pPr>
            <w:r w:rsidRPr="000A12EC">
              <w:rPr>
                <w:rFonts w:ascii="Arial" w:hAnsi="Arial" w:cs="Arial"/>
                <w:bCs w:val="0"/>
                <w:color w:val="000000" w:themeColor="text1"/>
                <w:lang w:eastAsia="en-CA"/>
              </w:rPr>
              <w:lastRenderedPageBreak/>
              <w:t>UP 4</w:t>
            </w:r>
            <w:r w:rsidR="00D461AA" w:rsidRPr="000A12EC">
              <w:rPr>
                <w:rFonts w:ascii="Arial" w:hAnsi="Arial" w:cs="Arial"/>
                <w:bCs w:val="0"/>
                <w:color w:val="000000" w:themeColor="text1"/>
                <w:lang w:eastAsia="en-CA"/>
              </w:rPr>
              <w:t>5</w:t>
            </w:r>
          </w:p>
        </w:tc>
        <w:tc>
          <w:tcPr>
            <w:tcW w:w="1622" w:type="dxa"/>
            <w:shd w:val="clear" w:color="auto" w:fill="FFFFFF" w:themeFill="background1"/>
          </w:tcPr>
          <w:p w14:paraId="4127725D" w14:textId="77777777" w:rsidR="004E39A7" w:rsidRPr="000A12EC" w:rsidRDefault="00D461A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 xml:space="preserve">LOU </w:t>
            </w:r>
          </w:p>
          <w:p w14:paraId="63296E54" w14:textId="795EB3DF" w:rsidR="00EC3B83" w:rsidRPr="000A12EC" w:rsidRDefault="00D461AA"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r w:rsidRPr="000A12EC">
              <w:rPr>
                <w:rFonts w:ascii="Arial" w:hAnsi="Arial" w:cs="Arial"/>
                <w:bCs/>
                <w:color w:val="000000" w:themeColor="text1"/>
                <w:lang w:eastAsia="en-CA"/>
              </w:rPr>
              <w:t>Joint Transitional Committee</w:t>
            </w:r>
          </w:p>
        </w:tc>
        <w:tc>
          <w:tcPr>
            <w:tcW w:w="7718" w:type="dxa"/>
            <w:shd w:val="clear" w:color="auto" w:fill="FFFFFF" w:themeFill="background1"/>
            <w:noWrap/>
          </w:tcPr>
          <w:p w14:paraId="44D4BAD0" w14:textId="77777777" w:rsidR="00D461AA" w:rsidRPr="00D461AA" w:rsidRDefault="00D461A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D461AA">
              <w:rPr>
                <w:rFonts w:ascii="Arial" w:eastAsia="Calibri" w:hAnsi="Arial" w:cs="Arial"/>
                <w:bCs/>
                <w:lang w:val="en-CA"/>
              </w:rPr>
              <w:t>Joint Transitional Committee</w:t>
            </w:r>
          </w:p>
          <w:p w14:paraId="300F8C63" w14:textId="77777777" w:rsidR="00D461AA" w:rsidRPr="00D461AA" w:rsidRDefault="00D461AA"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D461AA">
              <w:rPr>
                <w:rFonts w:ascii="Arial" w:eastAsia="Calibri" w:hAnsi="Arial" w:cs="Arial"/>
                <w:bCs/>
                <w:lang w:val="en-CA"/>
              </w:rPr>
              <w:t xml:space="preserve">The parties agree to establish a Joint Transitional Committee to explore the potential impact of a directive from the Ministry of </w:t>
            </w:r>
            <w:r w:rsidRPr="00D461AA">
              <w:rPr>
                <w:rFonts w:ascii="Arial" w:eastAsia="Calibri" w:hAnsi="Arial" w:cs="Arial"/>
                <w:bCs/>
                <w:strike/>
                <w:lang w:val="en-CA"/>
              </w:rPr>
              <w:t xml:space="preserve">Training, Colleges and Universities </w:t>
            </w:r>
            <w:r w:rsidRPr="00D461AA">
              <w:rPr>
                <w:rFonts w:ascii="Arial" w:eastAsia="Calibri" w:hAnsi="Arial" w:cs="Arial"/>
                <w:b/>
                <w:lang w:val="en-CA"/>
              </w:rPr>
              <w:t>Colleges, Universities, Research Excellence and Security</w:t>
            </w:r>
            <w:r w:rsidRPr="00D461AA">
              <w:rPr>
                <w:rFonts w:ascii="Arial" w:eastAsia="Calibri" w:hAnsi="Arial" w:cs="Arial"/>
                <w:bCs/>
                <w:lang w:val="en-CA"/>
              </w:rPr>
              <w:t xml:space="preserve"> </w:t>
            </w:r>
            <w:r w:rsidRPr="00D461AA">
              <w:rPr>
                <w:rFonts w:ascii="Arial" w:eastAsia="Calibri" w:hAnsi="Arial" w:cs="Arial"/>
                <w:b/>
                <w:lang w:val="en-CA"/>
              </w:rPr>
              <w:t xml:space="preserve">or when Colleges voluntarily decide </w:t>
            </w:r>
            <w:r w:rsidRPr="00D461AA">
              <w:rPr>
                <w:rFonts w:ascii="Arial" w:eastAsia="Calibri" w:hAnsi="Arial" w:cs="Arial"/>
                <w:bCs/>
                <w:lang w:val="en-CA"/>
              </w:rPr>
              <w:t>which would displace five (5) or more Full-Time Support Staff employees due to:</w:t>
            </w:r>
          </w:p>
          <w:p w14:paraId="24A31B97" w14:textId="77777777" w:rsidR="00EC3B83" w:rsidRDefault="00D461AA" w:rsidP="000A12EC">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D461AA">
              <w:rPr>
                <w:rFonts w:ascii="Arial" w:eastAsia="Calibri" w:hAnsi="Arial" w:cs="Arial"/>
                <w:bCs/>
                <w:lang w:val="en-CA"/>
              </w:rPr>
              <w:t>a) the creation of a new College;</w:t>
            </w:r>
          </w:p>
          <w:p w14:paraId="2E2E673F" w14:textId="77777777" w:rsidR="00D7353E" w:rsidRPr="00D7353E"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D7353E">
              <w:rPr>
                <w:rFonts w:ascii="Arial" w:eastAsia="Calibri" w:hAnsi="Arial" w:cs="Arial"/>
                <w:bCs/>
                <w:lang w:val="en-CA"/>
              </w:rPr>
              <w:t>b) a College merger;</w:t>
            </w:r>
          </w:p>
          <w:p w14:paraId="453BA3E5" w14:textId="77777777" w:rsidR="00D7353E" w:rsidRPr="00D7353E"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D7353E">
              <w:rPr>
                <w:rFonts w:ascii="Arial" w:eastAsia="Calibri" w:hAnsi="Arial" w:cs="Arial"/>
                <w:bCs/>
                <w:lang w:val="en-CA"/>
              </w:rPr>
              <w:t>c) a program relocation from one College to another;</w:t>
            </w:r>
          </w:p>
          <w:p w14:paraId="07F6354A" w14:textId="77777777" w:rsidR="00D7353E" w:rsidRPr="00D7353E"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D7353E">
              <w:rPr>
                <w:rFonts w:ascii="Arial" w:eastAsia="Calibri" w:hAnsi="Arial" w:cs="Arial"/>
                <w:bCs/>
                <w:lang w:val="en-CA"/>
              </w:rPr>
              <w:t>d) other restructuring initiatives affecting multiple Colleges.</w:t>
            </w:r>
          </w:p>
          <w:p w14:paraId="0B6718C6" w14:textId="77777777" w:rsidR="00D7353E" w:rsidRPr="00D7353E"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p>
          <w:p w14:paraId="0D2E22F3" w14:textId="77777777" w:rsidR="00D7353E" w:rsidRPr="00D7353E"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D7353E">
              <w:rPr>
                <w:rFonts w:ascii="Arial" w:eastAsia="Calibri" w:hAnsi="Arial" w:cs="Arial"/>
                <w:bCs/>
                <w:lang w:val="en-CA"/>
              </w:rPr>
              <w:t>The parties recognize the principles and process established in Article 14.6 and further recognize that the specifics of some matters will only become apparent when the particular programs and services to be offered at the College have been identified.</w:t>
            </w:r>
          </w:p>
          <w:p w14:paraId="477A67C7" w14:textId="540280DB" w:rsidR="00D7353E" w:rsidRPr="000A12EC" w:rsidRDefault="00D7353E" w:rsidP="00D7353E">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sidRPr="00D7353E">
              <w:rPr>
                <w:rFonts w:ascii="Arial" w:eastAsia="Calibri" w:hAnsi="Arial" w:cs="Arial"/>
                <w:bCs/>
                <w:lang w:val="en-CA"/>
              </w:rPr>
              <w:t xml:space="preserve">The affected College(s) will strive to achieve the transfer of program(s) </w:t>
            </w:r>
            <w:r w:rsidRPr="00D7353E">
              <w:rPr>
                <w:rFonts w:ascii="Arial" w:eastAsia="Calibri" w:hAnsi="Arial" w:cs="Arial"/>
                <w:b/>
                <w:bCs/>
                <w:lang w:val="en-CA"/>
              </w:rPr>
              <w:t>and/or services</w:t>
            </w:r>
            <w:r w:rsidRPr="00D7353E">
              <w:rPr>
                <w:rFonts w:ascii="Arial" w:eastAsia="Calibri" w:hAnsi="Arial" w:cs="Arial"/>
                <w:bCs/>
                <w:lang w:val="en-CA"/>
              </w:rPr>
              <w:t xml:space="preserve"> so that the transfer does not cause the layoff of employees as a direct result of the transfer.</w:t>
            </w:r>
          </w:p>
        </w:tc>
      </w:tr>
      <w:tr w:rsidR="003110B4" w:rsidRPr="0017500D" w14:paraId="50540614" w14:textId="77777777" w:rsidTr="009B529C">
        <w:trPr>
          <w:trHeight w:val="289"/>
        </w:trPr>
        <w:tc>
          <w:tcPr>
            <w:cnfStyle w:val="001000000000" w:firstRow="0" w:lastRow="0" w:firstColumn="1" w:lastColumn="0" w:oddVBand="0" w:evenVBand="0" w:oddHBand="0" w:evenHBand="0" w:firstRowFirstColumn="0" w:firstRowLastColumn="0" w:lastRowFirstColumn="0" w:lastRowLastColumn="0"/>
            <w:tcW w:w="1590" w:type="dxa"/>
            <w:shd w:val="clear" w:color="auto" w:fill="FFFFFF" w:themeFill="background1"/>
          </w:tcPr>
          <w:p w14:paraId="2B3CFACD" w14:textId="6B51F836" w:rsidR="003110B4" w:rsidRPr="000A12EC" w:rsidRDefault="003110B4" w:rsidP="00690AED">
            <w:pPr>
              <w:rPr>
                <w:rFonts w:ascii="Arial" w:hAnsi="Arial" w:cs="Arial"/>
                <w:color w:val="000000" w:themeColor="text1"/>
                <w:lang w:eastAsia="en-CA"/>
              </w:rPr>
            </w:pPr>
            <w:r>
              <w:rPr>
                <w:rFonts w:ascii="Arial" w:hAnsi="Arial" w:cs="Arial"/>
                <w:color w:val="000000" w:themeColor="text1"/>
                <w:lang w:eastAsia="en-CA"/>
              </w:rPr>
              <w:t>NOTE</w:t>
            </w:r>
          </w:p>
        </w:tc>
        <w:tc>
          <w:tcPr>
            <w:tcW w:w="1622" w:type="dxa"/>
            <w:shd w:val="clear" w:color="auto" w:fill="FFFFFF" w:themeFill="background1"/>
          </w:tcPr>
          <w:p w14:paraId="5D6E66C8" w14:textId="77777777" w:rsidR="003110B4" w:rsidRPr="000A12EC" w:rsidRDefault="003110B4" w:rsidP="00690A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lang w:eastAsia="en-CA"/>
              </w:rPr>
            </w:pPr>
          </w:p>
        </w:tc>
        <w:tc>
          <w:tcPr>
            <w:tcW w:w="7718" w:type="dxa"/>
            <w:shd w:val="clear" w:color="auto" w:fill="FFFFFF" w:themeFill="background1"/>
            <w:noWrap/>
          </w:tcPr>
          <w:p w14:paraId="5E4ED0AB" w14:textId="79250A5B" w:rsidR="003110B4" w:rsidRDefault="003110B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Pr>
                <w:rFonts w:ascii="Arial" w:eastAsia="Calibri" w:hAnsi="Arial" w:cs="Arial"/>
                <w:bCs/>
                <w:lang w:val="en-CA"/>
              </w:rPr>
              <w:t>Arbitrators</w:t>
            </w:r>
          </w:p>
          <w:p w14:paraId="29D1B422" w14:textId="1D0B38E7" w:rsidR="00941DF4" w:rsidRDefault="003110B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Pr>
                <w:rFonts w:ascii="Arial" w:eastAsia="Calibri" w:hAnsi="Arial" w:cs="Arial"/>
                <w:bCs/>
                <w:lang w:val="en-CA"/>
              </w:rPr>
              <w:t>Housekeeping</w:t>
            </w:r>
            <w:r w:rsidR="00723029">
              <w:rPr>
                <w:rFonts w:ascii="Arial" w:eastAsia="Calibri" w:hAnsi="Arial" w:cs="Arial"/>
                <w:bCs/>
                <w:lang w:val="en-CA"/>
              </w:rPr>
              <w:t>:</w:t>
            </w:r>
          </w:p>
          <w:p w14:paraId="6F69FE77" w14:textId="6CF84CD2" w:rsidR="003110B4" w:rsidRPr="00D461AA" w:rsidRDefault="003110B4" w:rsidP="00690AED">
            <w:pPr>
              <w:spacing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en-CA"/>
              </w:rPr>
            </w:pPr>
            <w:r>
              <w:rPr>
                <w:rFonts w:ascii="Arial" w:eastAsia="Calibri" w:hAnsi="Arial" w:cs="Arial"/>
                <w:bCs/>
                <w:lang w:val="en-CA"/>
              </w:rPr>
              <w:t>Ministry title changes (eg. Ministry of Colleges, Universities, Research Excellence and Security)</w:t>
            </w:r>
          </w:p>
        </w:tc>
      </w:tr>
    </w:tbl>
    <w:p w14:paraId="4F6B3659" w14:textId="3545612C" w:rsidR="003A301A" w:rsidRDefault="003A301A" w:rsidP="00D30CA3">
      <w:pPr>
        <w:spacing w:after="160" w:line="259" w:lineRule="auto"/>
      </w:pPr>
    </w:p>
    <w:sectPr w:rsidR="003A301A" w:rsidSect="00E45D8D">
      <w:headerReference w:type="even" r:id="rId9"/>
      <w:headerReference w:type="default" r:id="rId10"/>
      <w:footerReference w:type="even" r:id="rId11"/>
      <w:footerReference w:type="default" r:id="rId12"/>
      <w:headerReference w:type="first" r:id="rId13"/>
      <w:footerReference w:type="first" r:id="rId14"/>
      <w:pgSz w:w="12240" w:h="15840" w:code="1"/>
      <w:pgMar w:top="1440" w:right="1135" w:bottom="1440" w:left="993"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21C5C" w14:textId="77777777" w:rsidR="000C4CAE" w:rsidRDefault="000C4CAE" w:rsidP="00F90B32">
      <w:r>
        <w:separator/>
      </w:r>
    </w:p>
  </w:endnote>
  <w:endnote w:type="continuationSeparator" w:id="0">
    <w:p w14:paraId="78C33567" w14:textId="77777777" w:rsidR="000C4CAE" w:rsidRDefault="000C4CAE" w:rsidP="00F9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7965" w14:textId="77777777" w:rsidR="003110B4" w:rsidRDefault="00311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355908"/>
      <w:docPartObj>
        <w:docPartGallery w:val="Page Numbers (Bottom of Page)"/>
        <w:docPartUnique/>
      </w:docPartObj>
    </w:sdtPr>
    <w:sdtEndPr>
      <w:rPr>
        <w:noProof/>
      </w:rPr>
    </w:sdtEndPr>
    <w:sdtContent>
      <w:p w14:paraId="50C9C7E7" w14:textId="77777777" w:rsidR="006C4BB3" w:rsidRDefault="006C4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06C3F4" w14:textId="77777777" w:rsidR="006C4BB3" w:rsidRDefault="006C4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85B5" w14:textId="77777777" w:rsidR="006C4BB3" w:rsidRDefault="006C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4FEB" w14:textId="77777777" w:rsidR="000C4CAE" w:rsidRDefault="000C4CAE" w:rsidP="00F90B32">
      <w:r>
        <w:separator/>
      </w:r>
    </w:p>
  </w:footnote>
  <w:footnote w:type="continuationSeparator" w:id="0">
    <w:p w14:paraId="3589A42F" w14:textId="77777777" w:rsidR="000C4CAE" w:rsidRDefault="000C4CAE" w:rsidP="00F9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F9F7" w14:textId="795A53EA" w:rsidR="003110B4" w:rsidRDefault="00311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84EF" w14:textId="19523118" w:rsidR="003110B4" w:rsidRDefault="00311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5644" w14:textId="34D65B2C" w:rsidR="003110B4" w:rsidRDefault="00311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7E9"/>
    <w:multiLevelType w:val="multilevel"/>
    <w:tmpl w:val="D9F08F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D49FE"/>
    <w:multiLevelType w:val="hybridMultilevel"/>
    <w:tmpl w:val="01685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EC765F"/>
    <w:multiLevelType w:val="hybridMultilevel"/>
    <w:tmpl w:val="57DAB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8830C59"/>
    <w:multiLevelType w:val="hybridMultilevel"/>
    <w:tmpl w:val="B14EA000"/>
    <w:lvl w:ilvl="0" w:tplc="10090001">
      <w:start w:val="1"/>
      <w:numFmt w:val="bullet"/>
      <w:lvlText w:val=""/>
      <w:lvlJc w:val="left"/>
      <w:pPr>
        <w:ind w:left="-288" w:hanging="360"/>
      </w:pPr>
      <w:rPr>
        <w:rFonts w:ascii="Symbol" w:hAnsi="Symbol" w:hint="default"/>
      </w:rPr>
    </w:lvl>
    <w:lvl w:ilvl="1" w:tplc="10090003" w:tentative="1">
      <w:start w:val="1"/>
      <w:numFmt w:val="bullet"/>
      <w:lvlText w:val="o"/>
      <w:lvlJc w:val="left"/>
      <w:pPr>
        <w:ind w:left="432" w:hanging="360"/>
      </w:pPr>
      <w:rPr>
        <w:rFonts w:ascii="Courier New" w:hAnsi="Courier New" w:cs="Courier New" w:hint="default"/>
      </w:rPr>
    </w:lvl>
    <w:lvl w:ilvl="2" w:tplc="10090005" w:tentative="1">
      <w:start w:val="1"/>
      <w:numFmt w:val="bullet"/>
      <w:lvlText w:val=""/>
      <w:lvlJc w:val="left"/>
      <w:pPr>
        <w:ind w:left="1152" w:hanging="360"/>
      </w:pPr>
      <w:rPr>
        <w:rFonts w:ascii="Wingdings" w:hAnsi="Wingdings" w:hint="default"/>
      </w:rPr>
    </w:lvl>
    <w:lvl w:ilvl="3" w:tplc="10090001" w:tentative="1">
      <w:start w:val="1"/>
      <w:numFmt w:val="bullet"/>
      <w:lvlText w:val=""/>
      <w:lvlJc w:val="left"/>
      <w:pPr>
        <w:ind w:left="1872" w:hanging="360"/>
      </w:pPr>
      <w:rPr>
        <w:rFonts w:ascii="Symbol" w:hAnsi="Symbol" w:hint="default"/>
      </w:rPr>
    </w:lvl>
    <w:lvl w:ilvl="4" w:tplc="10090003" w:tentative="1">
      <w:start w:val="1"/>
      <w:numFmt w:val="bullet"/>
      <w:lvlText w:val="o"/>
      <w:lvlJc w:val="left"/>
      <w:pPr>
        <w:ind w:left="2592" w:hanging="360"/>
      </w:pPr>
      <w:rPr>
        <w:rFonts w:ascii="Courier New" w:hAnsi="Courier New" w:cs="Courier New" w:hint="default"/>
      </w:rPr>
    </w:lvl>
    <w:lvl w:ilvl="5" w:tplc="10090005" w:tentative="1">
      <w:start w:val="1"/>
      <w:numFmt w:val="bullet"/>
      <w:lvlText w:val=""/>
      <w:lvlJc w:val="left"/>
      <w:pPr>
        <w:ind w:left="3312" w:hanging="360"/>
      </w:pPr>
      <w:rPr>
        <w:rFonts w:ascii="Wingdings" w:hAnsi="Wingdings" w:hint="default"/>
      </w:rPr>
    </w:lvl>
    <w:lvl w:ilvl="6" w:tplc="10090001" w:tentative="1">
      <w:start w:val="1"/>
      <w:numFmt w:val="bullet"/>
      <w:lvlText w:val=""/>
      <w:lvlJc w:val="left"/>
      <w:pPr>
        <w:ind w:left="4032" w:hanging="360"/>
      </w:pPr>
      <w:rPr>
        <w:rFonts w:ascii="Symbol" w:hAnsi="Symbol" w:hint="default"/>
      </w:rPr>
    </w:lvl>
    <w:lvl w:ilvl="7" w:tplc="10090003" w:tentative="1">
      <w:start w:val="1"/>
      <w:numFmt w:val="bullet"/>
      <w:lvlText w:val="o"/>
      <w:lvlJc w:val="left"/>
      <w:pPr>
        <w:ind w:left="4752" w:hanging="360"/>
      </w:pPr>
      <w:rPr>
        <w:rFonts w:ascii="Courier New" w:hAnsi="Courier New" w:cs="Courier New" w:hint="default"/>
      </w:rPr>
    </w:lvl>
    <w:lvl w:ilvl="8" w:tplc="10090005" w:tentative="1">
      <w:start w:val="1"/>
      <w:numFmt w:val="bullet"/>
      <w:lvlText w:val=""/>
      <w:lvlJc w:val="left"/>
      <w:pPr>
        <w:ind w:left="5472" w:hanging="360"/>
      </w:pPr>
      <w:rPr>
        <w:rFonts w:ascii="Wingdings" w:hAnsi="Wingdings" w:hint="default"/>
      </w:rPr>
    </w:lvl>
  </w:abstractNum>
  <w:abstractNum w:abstractNumId="4" w15:restartNumberingAfterBreak="0">
    <w:nsid w:val="4618567F"/>
    <w:multiLevelType w:val="multilevel"/>
    <w:tmpl w:val="57DAB182"/>
    <w:numStyleLink w:val="Style1"/>
  </w:abstractNum>
  <w:abstractNum w:abstractNumId="5" w15:restartNumberingAfterBreak="0">
    <w:nsid w:val="476129EC"/>
    <w:multiLevelType w:val="multilevel"/>
    <w:tmpl w:val="57DAB182"/>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1E363A"/>
    <w:multiLevelType w:val="hybridMultilevel"/>
    <w:tmpl w:val="AB464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5C196D"/>
    <w:multiLevelType w:val="hybridMultilevel"/>
    <w:tmpl w:val="9D28B924"/>
    <w:lvl w:ilvl="0" w:tplc="9032478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D27A14"/>
    <w:multiLevelType w:val="multilevel"/>
    <w:tmpl w:val="6598E3E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822D3"/>
    <w:multiLevelType w:val="multilevel"/>
    <w:tmpl w:val="64D247E6"/>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0" w15:restartNumberingAfterBreak="0">
    <w:nsid w:val="7451138F"/>
    <w:multiLevelType w:val="multilevel"/>
    <w:tmpl w:val="F612B8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240C01"/>
    <w:multiLevelType w:val="multilevel"/>
    <w:tmpl w:val="822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660101">
    <w:abstractNumId w:val="7"/>
  </w:num>
  <w:num w:numId="2" w16cid:durableId="126318044">
    <w:abstractNumId w:val="0"/>
  </w:num>
  <w:num w:numId="3" w16cid:durableId="1333945323">
    <w:abstractNumId w:val="9"/>
  </w:num>
  <w:num w:numId="4" w16cid:durableId="1689329161">
    <w:abstractNumId w:val="1"/>
  </w:num>
  <w:num w:numId="5" w16cid:durableId="807362394">
    <w:abstractNumId w:val="6"/>
  </w:num>
  <w:num w:numId="6" w16cid:durableId="653795996">
    <w:abstractNumId w:val="8"/>
  </w:num>
  <w:num w:numId="7" w16cid:durableId="699941176">
    <w:abstractNumId w:val="11"/>
  </w:num>
  <w:num w:numId="8" w16cid:durableId="1497769169">
    <w:abstractNumId w:val="2"/>
  </w:num>
  <w:num w:numId="9" w16cid:durableId="49768585">
    <w:abstractNumId w:val="3"/>
  </w:num>
  <w:num w:numId="10" w16cid:durableId="357974978">
    <w:abstractNumId w:val="10"/>
  </w:num>
  <w:num w:numId="11" w16cid:durableId="2096365673">
    <w:abstractNumId w:val="5"/>
  </w:num>
  <w:num w:numId="12" w16cid:durableId="578171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32"/>
    <w:rsid w:val="00065054"/>
    <w:rsid w:val="000760D8"/>
    <w:rsid w:val="00081C22"/>
    <w:rsid w:val="00081C4E"/>
    <w:rsid w:val="000A12EC"/>
    <w:rsid w:val="000C4CAE"/>
    <w:rsid w:val="000F6584"/>
    <w:rsid w:val="00162F56"/>
    <w:rsid w:val="0017500D"/>
    <w:rsid w:val="0020479A"/>
    <w:rsid w:val="00275362"/>
    <w:rsid w:val="00277411"/>
    <w:rsid w:val="003110B4"/>
    <w:rsid w:val="00334332"/>
    <w:rsid w:val="00337E95"/>
    <w:rsid w:val="003A301A"/>
    <w:rsid w:val="003F5386"/>
    <w:rsid w:val="003F5D38"/>
    <w:rsid w:val="00490B7C"/>
    <w:rsid w:val="004E39A7"/>
    <w:rsid w:val="005657BA"/>
    <w:rsid w:val="0059546B"/>
    <w:rsid w:val="005966EF"/>
    <w:rsid w:val="005B0E58"/>
    <w:rsid w:val="005C333B"/>
    <w:rsid w:val="005C6125"/>
    <w:rsid w:val="005F33C2"/>
    <w:rsid w:val="00634F64"/>
    <w:rsid w:val="00690AED"/>
    <w:rsid w:val="006C416B"/>
    <w:rsid w:val="006C4BB3"/>
    <w:rsid w:val="006E4C57"/>
    <w:rsid w:val="006F3FDF"/>
    <w:rsid w:val="0071798F"/>
    <w:rsid w:val="00723029"/>
    <w:rsid w:val="0076147E"/>
    <w:rsid w:val="007663F7"/>
    <w:rsid w:val="00785C5C"/>
    <w:rsid w:val="007C7720"/>
    <w:rsid w:val="008152F2"/>
    <w:rsid w:val="00844A5B"/>
    <w:rsid w:val="008B0AA3"/>
    <w:rsid w:val="008F7585"/>
    <w:rsid w:val="00941DF4"/>
    <w:rsid w:val="00954189"/>
    <w:rsid w:val="009B529C"/>
    <w:rsid w:val="009D1F9F"/>
    <w:rsid w:val="00A232C0"/>
    <w:rsid w:val="00A40504"/>
    <w:rsid w:val="00A55109"/>
    <w:rsid w:val="00AE743A"/>
    <w:rsid w:val="00B25910"/>
    <w:rsid w:val="00B33C9A"/>
    <w:rsid w:val="00B50367"/>
    <w:rsid w:val="00B7286C"/>
    <w:rsid w:val="00B801FB"/>
    <w:rsid w:val="00C741B7"/>
    <w:rsid w:val="00C777C7"/>
    <w:rsid w:val="00CF1658"/>
    <w:rsid w:val="00D30CA3"/>
    <w:rsid w:val="00D417E2"/>
    <w:rsid w:val="00D461AA"/>
    <w:rsid w:val="00D7353E"/>
    <w:rsid w:val="00DA4CB1"/>
    <w:rsid w:val="00E3253A"/>
    <w:rsid w:val="00E45D8D"/>
    <w:rsid w:val="00E528D3"/>
    <w:rsid w:val="00E57FAA"/>
    <w:rsid w:val="00E82E7A"/>
    <w:rsid w:val="00E85E08"/>
    <w:rsid w:val="00EC3B83"/>
    <w:rsid w:val="00F90B32"/>
    <w:rsid w:val="00FE36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74C7A"/>
  <w15:chartTrackingRefBased/>
  <w15:docId w15:val="{996347C1-7229-4166-8F73-37F0B910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B3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F90B32"/>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F90B32"/>
  </w:style>
  <w:style w:type="character" w:customStyle="1" w:styleId="eop">
    <w:name w:val="eop"/>
    <w:basedOn w:val="DefaultParagraphFont"/>
    <w:rsid w:val="00F90B32"/>
  </w:style>
  <w:style w:type="paragraph" w:styleId="Header">
    <w:name w:val="header"/>
    <w:basedOn w:val="Normal"/>
    <w:link w:val="HeaderChar"/>
    <w:uiPriority w:val="99"/>
    <w:unhideWhenUsed/>
    <w:rsid w:val="00F90B32"/>
    <w:pPr>
      <w:tabs>
        <w:tab w:val="center" w:pos="4680"/>
        <w:tab w:val="right" w:pos="9360"/>
      </w:tabs>
    </w:pPr>
  </w:style>
  <w:style w:type="character" w:customStyle="1" w:styleId="HeaderChar">
    <w:name w:val="Header Char"/>
    <w:basedOn w:val="DefaultParagraphFont"/>
    <w:link w:val="Header"/>
    <w:uiPriority w:val="99"/>
    <w:rsid w:val="00F90B3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90B32"/>
    <w:pPr>
      <w:tabs>
        <w:tab w:val="center" w:pos="4680"/>
        <w:tab w:val="right" w:pos="9360"/>
      </w:tabs>
    </w:pPr>
  </w:style>
  <w:style w:type="character" w:customStyle="1" w:styleId="FooterChar">
    <w:name w:val="Footer Char"/>
    <w:basedOn w:val="DefaultParagraphFont"/>
    <w:link w:val="Footer"/>
    <w:uiPriority w:val="99"/>
    <w:rsid w:val="00F90B3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C3B83"/>
    <w:rPr>
      <w:sz w:val="16"/>
      <w:szCs w:val="16"/>
    </w:rPr>
  </w:style>
  <w:style w:type="paragraph" w:styleId="CommentText">
    <w:name w:val="annotation text"/>
    <w:basedOn w:val="Normal"/>
    <w:link w:val="CommentTextChar"/>
    <w:uiPriority w:val="99"/>
    <w:unhideWhenUsed/>
    <w:rsid w:val="00EC3B83"/>
    <w:pPr>
      <w:spacing w:after="16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EC3B83"/>
    <w:rPr>
      <w:rFonts w:eastAsiaTheme="minorEastAsia"/>
      <w:sz w:val="20"/>
      <w:szCs w:val="20"/>
    </w:rPr>
  </w:style>
  <w:style w:type="paragraph" w:customStyle="1" w:styleId="Default">
    <w:name w:val="Default"/>
    <w:rsid w:val="005F33C2"/>
    <w:pPr>
      <w:autoSpaceDE w:val="0"/>
      <w:autoSpaceDN w:val="0"/>
      <w:adjustRightInd w:val="0"/>
      <w:spacing w:after="0" w:line="240" w:lineRule="auto"/>
    </w:pPr>
    <w:rPr>
      <w:rFonts w:ascii="Tahoma" w:eastAsiaTheme="minorEastAsia" w:hAnsi="Tahoma" w:cs="Tahoma"/>
      <w:color w:val="000000"/>
      <w:sz w:val="24"/>
      <w:szCs w:val="24"/>
    </w:rPr>
  </w:style>
  <w:style w:type="paragraph" w:styleId="ListParagraph">
    <w:name w:val="List Paragraph"/>
    <w:basedOn w:val="Normal"/>
    <w:uiPriority w:val="34"/>
    <w:qFormat/>
    <w:rsid w:val="00E3253A"/>
    <w:pPr>
      <w:spacing w:after="160" w:line="259" w:lineRule="auto"/>
      <w:ind w:left="720"/>
      <w:contextualSpacing/>
    </w:pPr>
    <w:rPr>
      <w:rFonts w:asciiTheme="minorHAnsi" w:eastAsiaTheme="minorEastAsia" w:hAnsiTheme="minorHAnsi" w:cstheme="minorBidi"/>
      <w:sz w:val="22"/>
      <w:szCs w:val="22"/>
      <w:lang w:val="en-CA"/>
    </w:rPr>
  </w:style>
  <w:style w:type="numbering" w:customStyle="1" w:styleId="Style1">
    <w:name w:val="Style1"/>
    <w:uiPriority w:val="99"/>
    <w:rsid w:val="00A5510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F7A73-9404-4F8D-8190-8C262F70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7192</Words>
  <Characters>40999</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Holder</dc:creator>
  <cp:keywords/>
  <dc:description/>
  <cp:lastModifiedBy>Bill Steinburg</cp:lastModifiedBy>
  <cp:revision>2</cp:revision>
  <cp:lastPrinted>2025-06-17T14:19:00Z</cp:lastPrinted>
  <dcterms:created xsi:type="dcterms:W3CDTF">2025-07-17T14:57:00Z</dcterms:created>
  <dcterms:modified xsi:type="dcterms:W3CDTF">2025-07-17T14:57:00Z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c8737e-4a28-4017-b4ee-087b55ef5299_Enabled">
    <vt:lpwstr>true</vt:lpwstr>
  </property>
  <property fmtid="{D5CDD505-2E9C-101B-9397-08002B2CF9AE}" pid="3" name="MSIP_Label_1ac8737e-4a28-4017-b4ee-087b55ef5299_SetDate">
    <vt:lpwstr>2022-06-14T21:11:29Z</vt:lpwstr>
  </property>
  <property fmtid="{D5CDD505-2E9C-101B-9397-08002B2CF9AE}" pid="4" name="MSIP_Label_1ac8737e-4a28-4017-b4ee-087b55ef5299_Method">
    <vt:lpwstr>Standard</vt:lpwstr>
  </property>
  <property fmtid="{D5CDD505-2E9C-101B-9397-08002B2CF9AE}" pid="5" name="MSIP_Label_1ac8737e-4a28-4017-b4ee-087b55ef5299_Name">
    <vt:lpwstr>General</vt:lpwstr>
  </property>
  <property fmtid="{D5CDD505-2E9C-101B-9397-08002B2CF9AE}" pid="6" name="MSIP_Label_1ac8737e-4a28-4017-b4ee-087b55ef5299_SiteId">
    <vt:lpwstr>0edf0ac2-4bf0-4a8e-90b2-b3f527902fb9</vt:lpwstr>
  </property>
  <property fmtid="{D5CDD505-2E9C-101B-9397-08002B2CF9AE}" pid="7" name="MSIP_Label_1ac8737e-4a28-4017-b4ee-087b55ef5299_ActionId">
    <vt:lpwstr>b2b1ca6a-061e-41b6-9c33-ff97e6aaad29</vt:lpwstr>
  </property>
  <property fmtid="{D5CDD505-2E9C-101B-9397-08002B2CF9AE}" pid="8" name="MSIP_Label_1ac8737e-4a28-4017-b4ee-087b55ef5299_ContentBits">
    <vt:lpwstr>0</vt:lpwstr>
  </property>
</Properties>
</file>